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120AEF" w14:textId="2D004AD9" w:rsidR="00E66BD9" w:rsidRDefault="008619BA">
      <w:pPr>
        <w:pStyle w:val="Szvegtrzs"/>
        <w:jc w:val="center"/>
        <w:rPr>
          <w:rFonts w:ascii="Courier New" w:hAnsi="Courier New" w:cs="Courier New"/>
          <w:b/>
          <w:i/>
          <w:spacing w:val="-20"/>
          <w:szCs w:val="26"/>
        </w:rPr>
      </w:pPr>
      <w:bookmarkStart w:id="0" w:name="_GoBack"/>
      <w:bookmarkEnd w:id="0"/>
      <w:r>
        <w:rPr>
          <w:rFonts w:ascii="Courier New" w:hAnsi="Courier New" w:cs="Courier New"/>
          <w:b/>
          <w:i/>
          <w:spacing w:val="-20"/>
          <w:szCs w:val="26"/>
        </w:rPr>
        <w:t>l</w:t>
      </w:r>
      <w:r w:rsidR="00E66BD9">
        <w:rPr>
          <w:rFonts w:ascii="Courier New" w:hAnsi="Courier New" w:cs="Courier New"/>
          <w:b/>
          <w:i/>
          <w:spacing w:val="-20"/>
          <w:szCs w:val="26"/>
        </w:rPr>
        <w:t xml:space="preserve">Főnyed Község Önkormányzatának </w:t>
      </w:r>
    </w:p>
    <w:p w14:paraId="643A37C2" w14:textId="77777777" w:rsidR="00E66BD9" w:rsidRDefault="00E66BD9">
      <w:pPr>
        <w:pStyle w:val="Szvegtrzs"/>
        <w:jc w:val="center"/>
        <w:rPr>
          <w:rFonts w:ascii="Courier New" w:hAnsi="Courier New" w:cs="Courier New"/>
          <w:b/>
          <w:i/>
          <w:spacing w:val="-20"/>
          <w:szCs w:val="26"/>
        </w:rPr>
      </w:pPr>
      <w:r>
        <w:rPr>
          <w:rFonts w:ascii="Courier New" w:hAnsi="Courier New" w:cs="Courier New"/>
          <w:b/>
          <w:i/>
          <w:spacing w:val="-20"/>
          <w:szCs w:val="26"/>
        </w:rPr>
        <w:t xml:space="preserve">17/2004. (VIII. 16.) számú rendelete </w:t>
      </w:r>
    </w:p>
    <w:p w14:paraId="2879EB83" w14:textId="77777777" w:rsidR="00E66BD9" w:rsidRDefault="00E66BD9">
      <w:pPr>
        <w:pStyle w:val="Szvegtrzs"/>
        <w:jc w:val="center"/>
        <w:rPr>
          <w:rFonts w:ascii="Courier New" w:hAnsi="Courier New" w:cs="Courier New"/>
          <w:b/>
          <w:i/>
          <w:spacing w:val="-20"/>
          <w:szCs w:val="26"/>
        </w:rPr>
      </w:pPr>
      <w:r>
        <w:rPr>
          <w:rFonts w:ascii="Courier New" w:hAnsi="Courier New" w:cs="Courier New"/>
          <w:b/>
          <w:i/>
          <w:spacing w:val="-20"/>
          <w:szCs w:val="26"/>
        </w:rPr>
        <w:t xml:space="preserve">Főnyed község Helyi Építési Szabályzatának, </w:t>
      </w:r>
    </w:p>
    <w:p w14:paraId="684CD8DA" w14:textId="77777777" w:rsidR="00E66BD9" w:rsidRDefault="00E66BD9">
      <w:pPr>
        <w:pStyle w:val="Szvegtrzs"/>
        <w:jc w:val="center"/>
        <w:rPr>
          <w:rFonts w:ascii="Courier New" w:hAnsi="Courier New" w:cs="Courier New"/>
          <w:b/>
          <w:i/>
          <w:spacing w:val="-20"/>
          <w:szCs w:val="26"/>
        </w:rPr>
      </w:pPr>
      <w:r>
        <w:rPr>
          <w:rFonts w:ascii="Courier New" w:hAnsi="Courier New" w:cs="Courier New"/>
          <w:b/>
          <w:i/>
          <w:spacing w:val="-20"/>
          <w:szCs w:val="26"/>
        </w:rPr>
        <w:t xml:space="preserve">valamint Szabályozási Tervének jóváhagyásáról </w:t>
      </w:r>
    </w:p>
    <w:p w14:paraId="67282259" w14:textId="77777777" w:rsidR="00E66BD9" w:rsidRDefault="00E66BD9">
      <w:pPr>
        <w:pStyle w:val="Szvegtrzs"/>
        <w:ind w:firstLine="510"/>
        <w:rPr>
          <w:rFonts w:ascii="Courier New" w:hAnsi="Courier New" w:cs="Courier New"/>
          <w:spacing w:val="-20"/>
          <w:sz w:val="23"/>
          <w:szCs w:val="24"/>
        </w:rPr>
      </w:pPr>
    </w:p>
    <w:p w14:paraId="09BA938A" w14:textId="77777777" w:rsidR="00E66BD9" w:rsidRDefault="00E66BD9">
      <w:pPr>
        <w:pStyle w:val="Szvegtrzs"/>
        <w:ind w:firstLine="510"/>
        <w:rPr>
          <w:rFonts w:ascii="Courier New" w:hAnsi="Courier New" w:cs="Courier New"/>
          <w:spacing w:val="-20"/>
          <w:sz w:val="23"/>
          <w:szCs w:val="24"/>
        </w:rPr>
      </w:pPr>
    </w:p>
    <w:p w14:paraId="55BADB7D" w14:textId="77777777" w:rsidR="00E66BD9" w:rsidRDefault="00E66BD9">
      <w:pPr>
        <w:pStyle w:val="Szvegtrzs"/>
        <w:ind w:firstLine="510"/>
        <w:rPr>
          <w:rFonts w:ascii="Courier New" w:hAnsi="Courier New" w:cs="Courier New"/>
          <w:spacing w:val="-20"/>
          <w:sz w:val="23"/>
          <w:szCs w:val="24"/>
        </w:rPr>
      </w:pPr>
    </w:p>
    <w:p w14:paraId="7C8339C0" w14:textId="77777777" w:rsidR="00E66BD9" w:rsidRDefault="00E66BD9">
      <w:pPr>
        <w:pStyle w:val="Szvegtrzs"/>
        <w:ind w:firstLine="510"/>
        <w:rPr>
          <w:rFonts w:ascii="Courier New" w:hAnsi="Courier New" w:cs="Courier New"/>
          <w:spacing w:val="-20"/>
          <w:sz w:val="23"/>
          <w:szCs w:val="24"/>
        </w:rPr>
      </w:pPr>
      <w:r>
        <w:rPr>
          <w:rFonts w:ascii="Courier New" w:hAnsi="Courier New" w:cs="Courier New"/>
          <w:spacing w:val="-20"/>
          <w:sz w:val="23"/>
          <w:szCs w:val="24"/>
        </w:rPr>
        <w:t xml:space="preserve">Főnyed Község Önkormányzatának Képviselőtestülete az épített környezet alakításáról és védelméről szóló 1997. évi LXXVIII. törvény 6.§. (3) bekezdésében, valamint a helyi önkormányzatokról szóló, módosított 1990. évi LXV. törvény 8.§. (1) bekezdésében biztosított feladat- és jogkörében eljárva, továbbá az Országos Településrendezési és Építési Követelményekről (továbbiakban: OTÉK) szóló 253/1997. (XII. 20.) Kormányrendelet 4.§. (3) bekezdésében biztosított felhatalmazással élve a mellékelt dokumentáció alapján az alábbi rendeletet alkotja. </w:t>
      </w:r>
    </w:p>
    <w:p w14:paraId="514B77CE" w14:textId="77777777" w:rsidR="00E66BD9" w:rsidRDefault="00E66BD9">
      <w:pPr>
        <w:pStyle w:val="Szvegtrzs"/>
        <w:jc w:val="center"/>
        <w:rPr>
          <w:rFonts w:ascii="Courier New" w:hAnsi="Courier New" w:cs="Courier New"/>
          <w:b/>
          <w:spacing w:val="-20"/>
          <w:sz w:val="23"/>
          <w:szCs w:val="24"/>
        </w:rPr>
      </w:pPr>
    </w:p>
    <w:p w14:paraId="573FF9D1" w14:textId="77777777" w:rsidR="00E66BD9" w:rsidRDefault="00E66BD9">
      <w:pPr>
        <w:pStyle w:val="Szvegtrzs"/>
        <w:jc w:val="center"/>
        <w:rPr>
          <w:rFonts w:ascii="Courier New" w:hAnsi="Courier New" w:cs="Courier New"/>
          <w:b/>
          <w:spacing w:val="-20"/>
          <w:sz w:val="23"/>
          <w:szCs w:val="24"/>
        </w:rPr>
      </w:pPr>
    </w:p>
    <w:p w14:paraId="4C5FBAEA" w14:textId="77777777" w:rsidR="00E66BD9" w:rsidRDefault="00E66BD9">
      <w:pPr>
        <w:pStyle w:val="Szvegtrzs"/>
        <w:jc w:val="center"/>
        <w:rPr>
          <w:rFonts w:ascii="Courier New" w:hAnsi="Courier New" w:cs="Courier New"/>
          <w:b/>
          <w:spacing w:val="-20"/>
          <w:sz w:val="24"/>
          <w:szCs w:val="24"/>
        </w:rPr>
      </w:pPr>
      <w:r>
        <w:rPr>
          <w:rFonts w:ascii="Courier New" w:hAnsi="Courier New" w:cs="Courier New"/>
          <w:b/>
          <w:spacing w:val="-20"/>
          <w:sz w:val="24"/>
          <w:szCs w:val="24"/>
        </w:rPr>
        <w:t>Általános előírások</w:t>
      </w:r>
    </w:p>
    <w:p w14:paraId="0F9283BE" w14:textId="77777777" w:rsidR="00E66BD9" w:rsidRDefault="00E66BD9">
      <w:pPr>
        <w:jc w:val="center"/>
        <w:rPr>
          <w:rFonts w:ascii="Courier New" w:hAnsi="Courier New" w:cs="Courier New"/>
          <w:color w:val="000000"/>
          <w:spacing w:val="-20"/>
          <w:sz w:val="23"/>
          <w:szCs w:val="24"/>
          <w:u w:val="single"/>
        </w:rPr>
      </w:pPr>
    </w:p>
    <w:p w14:paraId="02D4D69C" w14:textId="77777777" w:rsidR="00E66BD9" w:rsidRDefault="00E66BD9">
      <w:pPr>
        <w:jc w:val="center"/>
        <w:rPr>
          <w:rFonts w:ascii="Courier New" w:hAnsi="Courier New" w:cs="Courier New"/>
          <w:color w:val="000000"/>
          <w:spacing w:val="-20"/>
          <w:sz w:val="23"/>
          <w:szCs w:val="24"/>
          <w:u w:val="single"/>
        </w:rPr>
      </w:pPr>
    </w:p>
    <w:p w14:paraId="3A39D632" w14:textId="77777777" w:rsidR="00E66BD9" w:rsidRDefault="00E66BD9">
      <w:pPr>
        <w:jc w:val="center"/>
        <w:rPr>
          <w:rFonts w:ascii="Courier New" w:hAnsi="Courier New" w:cs="Courier New"/>
          <w:color w:val="000000"/>
          <w:spacing w:val="-20"/>
          <w:sz w:val="23"/>
          <w:szCs w:val="24"/>
          <w:u w:val="single"/>
        </w:rPr>
      </w:pPr>
      <w:r>
        <w:rPr>
          <w:rFonts w:ascii="Courier New" w:hAnsi="Courier New" w:cs="Courier New"/>
          <w:color w:val="000000"/>
          <w:spacing w:val="-20"/>
          <w:sz w:val="23"/>
          <w:szCs w:val="24"/>
          <w:u w:val="single"/>
        </w:rPr>
        <w:t>Az előírások hatálya</w:t>
      </w:r>
    </w:p>
    <w:p w14:paraId="57DB067F" w14:textId="77777777" w:rsidR="00E66BD9" w:rsidRDefault="00E66BD9">
      <w:pPr>
        <w:jc w:val="center"/>
        <w:rPr>
          <w:rFonts w:ascii="Courier New" w:hAnsi="Courier New" w:cs="Courier New"/>
          <w:color w:val="000000"/>
          <w:spacing w:val="-20"/>
          <w:sz w:val="23"/>
          <w:szCs w:val="24"/>
        </w:rPr>
      </w:pPr>
    </w:p>
    <w:p w14:paraId="089507D0" w14:textId="77777777" w:rsidR="00E66BD9" w:rsidRDefault="00E66BD9">
      <w:pPr>
        <w:jc w:val="center"/>
        <w:rPr>
          <w:rFonts w:ascii="Courier New" w:hAnsi="Courier New" w:cs="Courier New"/>
          <w:color w:val="000000"/>
          <w:spacing w:val="-20"/>
          <w:sz w:val="23"/>
          <w:szCs w:val="24"/>
        </w:rPr>
      </w:pPr>
      <w:r>
        <w:rPr>
          <w:rFonts w:ascii="Courier New" w:hAnsi="Courier New" w:cs="Courier New"/>
          <w:color w:val="000000"/>
          <w:spacing w:val="-20"/>
          <w:sz w:val="23"/>
          <w:szCs w:val="24"/>
        </w:rPr>
        <w:t>1.§.</w:t>
      </w:r>
    </w:p>
    <w:p w14:paraId="58596996" w14:textId="77777777" w:rsidR="00E66BD9" w:rsidRDefault="00E66BD9">
      <w:pPr>
        <w:jc w:val="center"/>
        <w:rPr>
          <w:rFonts w:ascii="Courier New" w:hAnsi="Courier New" w:cs="Courier New"/>
          <w:color w:val="000000"/>
          <w:spacing w:val="-20"/>
          <w:sz w:val="23"/>
          <w:szCs w:val="24"/>
          <w:u w:val="single"/>
        </w:rPr>
      </w:pPr>
    </w:p>
    <w:p w14:paraId="79349414" w14:textId="77777777" w:rsidR="00E66BD9" w:rsidRDefault="00E66BD9">
      <w:pPr>
        <w:ind w:firstLine="510"/>
        <w:jc w:val="both"/>
        <w:rPr>
          <w:rFonts w:ascii="Courier New" w:hAnsi="Courier New" w:cs="Courier New"/>
          <w:color w:val="000000"/>
          <w:spacing w:val="-20"/>
          <w:sz w:val="23"/>
          <w:szCs w:val="24"/>
        </w:rPr>
      </w:pPr>
      <w:r>
        <w:rPr>
          <w:rFonts w:ascii="Courier New" w:hAnsi="Courier New" w:cs="Courier New"/>
          <w:color w:val="000000"/>
          <w:spacing w:val="-20"/>
          <w:sz w:val="23"/>
          <w:szCs w:val="24"/>
        </w:rPr>
        <w:t xml:space="preserve">Jelen építési szabályzat hatálya Főnyed község (továbbiakban település) igazgatási területére terjed ki. </w:t>
      </w:r>
    </w:p>
    <w:p w14:paraId="7121B561" w14:textId="77777777" w:rsidR="00E66BD9" w:rsidRDefault="00E66BD9">
      <w:pPr>
        <w:jc w:val="both"/>
        <w:rPr>
          <w:rFonts w:ascii="Courier New" w:hAnsi="Courier New" w:cs="Courier New"/>
          <w:color w:val="000000"/>
          <w:spacing w:val="-20"/>
          <w:sz w:val="23"/>
          <w:szCs w:val="24"/>
        </w:rPr>
      </w:pPr>
    </w:p>
    <w:p w14:paraId="35383CA8" w14:textId="77777777" w:rsidR="00E66BD9" w:rsidRDefault="00E66BD9">
      <w:pPr>
        <w:jc w:val="both"/>
        <w:rPr>
          <w:rFonts w:ascii="Courier New" w:hAnsi="Courier New" w:cs="Courier New"/>
          <w:color w:val="000000"/>
          <w:spacing w:val="-20"/>
          <w:sz w:val="23"/>
          <w:szCs w:val="24"/>
        </w:rPr>
      </w:pPr>
    </w:p>
    <w:p w14:paraId="497BBA98" w14:textId="77777777" w:rsidR="00E66BD9" w:rsidRDefault="00E66BD9">
      <w:pPr>
        <w:jc w:val="both"/>
        <w:rPr>
          <w:rFonts w:ascii="Courier New" w:hAnsi="Courier New" w:cs="Courier New"/>
          <w:color w:val="000000"/>
          <w:spacing w:val="-20"/>
          <w:sz w:val="23"/>
          <w:szCs w:val="24"/>
        </w:rPr>
      </w:pPr>
    </w:p>
    <w:p w14:paraId="2AB23096" w14:textId="77777777" w:rsidR="00E66BD9" w:rsidRDefault="00E66BD9">
      <w:pPr>
        <w:pStyle w:val="Cmsor2"/>
        <w:rPr>
          <w:rFonts w:ascii="Courier New" w:hAnsi="Courier New" w:cs="Courier New"/>
          <w:color w:val="000000"/>
          <w:spacing w:val="-20"/>
          <w:sz w:val="23"/>
          <w:szCs w:val="24"/>
        </w:rPr>
      </w:pPr>
      <w:r>
        <w:rPr>
          <w:rFonts w:ascii="Courier New" w:hAnsi="Courier New" w:cs="Courier New"/>
          <w:color w:val="000000"/>
          <w:spacing w:val="-20"/>
          <w:sz w:val="23"/>
          <w:szCs w:val="24"/>
        </w:rPr>
        <w:t>Az előírások alkalmazása</w:t>
      </w:r>
    </w:p>
    <w:p w14:paraId="10FEBC64" w14:textId="77777777" w:rsidR="00E66BD9" w:rsidRDefault="00E66BD9">
      <w:pPr>
        <w:jc w:val="center"/>
        <w:rPr>
          <w:rFonts w:ascii="Courier New" w:hAnsi="Courier New" w:cs="Courier New"/>
          <w:color w:val="000000"/>
          <w:spacing w:val="-20"/>
          <w:sz w:val="23"/>
          <w:szCs w:val="24"/>
          <w:u w:val="single"/>
        </w:rPr>
      </w:pPr>
    </w:p>
    <w:p w14:paraId="178E1043" w14:textId="77777777" w:rsidR="00E66BD9" w:rsidRDefault="00E66BD9">
      <w:pPr>
        <w:jc w:val="center"/>
        <w:rPr>
          <w:rFonts w:ascii="Courier New" w:hAnsi="Courier New" w:cs="Courier New"/>
          <w:color w:val="000000"/>
          <w:spacing w:val="-20"/>
          <w:sz w:val="23"/>
          <w:szCs w:val="24"/>
        </w:rPr>
      </w:pPr>
      <w:r>
        <w:rPr>
          <w:rFonts w:ascii="Courier New" w:hAnsi="Courier New" w:cs="Courier New"/>
          <w:color w:val="000000"/>
          <w:spacing w:val="-20"/>
          <w:sz w:val="23"/>
          <w:szCs w:val="24"/>
        </w:rPr>
        <w:t>2.§.</w:t>
      </w:r>
    </w:p>
    <w:p w14:paraId="40129C34" w14:textId="77777777" w:rsidR="00E66BD9" w:rsidRDefault="00E66BD9">
      <w:pPr>
        <w:jc w:val="both"/>
        <w:rPr>
          <w:rFonts w:ascii="Courier New" w:hAnsi="Courier New" w:cs="Courier New"/>
          <w:color w:val="000000"/>
          <w:spacing w:val="-20"/>
          <w:sz w:val="23"/>
          <w:szCs w:val="24"/>
        </w:rPr>
      </w:pPr>
    </w:p>
    <w:p w14:paraId="24FF43C5" w14:textId="77777777" w:rsidR="00E66BD9" w:rsidRDefault="00E66BD9">
      <w:pPr>
        <w:numPr>
          <w:ilvl w:val="0"/>
          <w:numId w:val="39"/>
        </w:numPr>
        <w:spacing w:after="120"/>
        <w:jc w:val="both"/>
        <w:rPr>
          <w:rFonts w:ascii="Courier New" w:hAnsi="Courier New" w:cs="Courier New"/>
          <w:color w:val="000000"/>
          <w:spacing w:val="-20"/>
          <w:sz w:val="23"/>
          <w:szCs w:val="23"/>
        </w:rPr>
      </w:pPr>
      <w:r>
        <w:rPr>
          <w:rFonts w:ascii="Courier New" w:hAnsi="Courier New" w:cs="Courier New"/>
          <w:color w:val="000000"/>
          <w:spacing w:val="-20"/>
          <w:sz w:val="23"/>
          <w:szCs w:val="23"/>
        </w:rPr>
        <w:t>Az előírásokat a Fazekas és Társa Bt. tervezőirodája által készített R-2 jelű külterületi szabályozási tervvel, és az R-3 jelű belterületi szabályozási tervvel együtt kell alkalmazni.</w:t>
      </w:r>
    </w:p>
    <w:p w14:paraId="6FD79DFA" w14:textId="77777777" w:rsidR="00E66BD9" w:rsidRDefault="00E66BD9">
      <w:pPr>
        <w:numPr>
          <w:ilvl w:val="0"/>
          <w:numId w:val="39"/>
        </w:numPr>
        <w:spacing w:after="120"/>
        <w:jc w:val="both"/>
        <w:rPr>
          <w:rFonts w:ascii="Courier New" w:hAnsi="Courier New" w:cs="Courier New"/>
          <w:color w:val="000000"/>
          <w:spacing w:val="-20"/>
          <w:sz w:val="23"/>
          <w:szCs w:val="23"/>
        </w:rPr>
      </w:pPr>
      <w:r>
        <w:rPr>
          <w:rFonts w:ascii="Courier New" w:hAnsi="Courier New" w:cs="Courier New"/>
          <w:color w:val="000000"/>
          <w:spacing w:val="-20"/>
          <w:sz w:val="23"/>
          <w:szCs w:val="23"/>
        </w:rPr>
        <w:t>Az 1.§-ban meghatározott település területén területet felhasználni, telket alakítani, épületet, építményt (ide értve a műtárgyakat is), tervezni, építeni, átalakítani, bővíteni, felújítani, helyreállítani, korszerűsíteni, lebontani, elmozdítani, a rendeltetését megváltoztatni, valamint mindezekre hatósági engedélyt adni az általános érvényű előírások mellett csak a szabályozási terv és a jelen helyi építési szabályzat rendelkezéseiben foglaltaknak megfelelően szabad. E rendeletben nem szabályozott kérdésekben az OTÉK előírásai alkalmazandók.</w:t>
      </w:r>
    </w:p>
    <w:p w14:paraId="3DD46F9D" w14:textId="77777777" w:rsidR="00E66BD9" w:rsidRDefault="00E66BD9">
      <w:pPr>
        <w:numPr>
          <w:ilvl w:val="0"/>
          <w:numId w:val="39"/>
        </w:numPr>
        <w:spacing w:after="120"/>
        <w:jc w:val="both"/>
        <w:rPr>
          <w:rFonts w:ascii="Courier New" w:hAnsi="Courier New" w:cs="Courier New"/>
          <w:color w:val="000000"/>
          <w:spacing w:val="-20"/>
          <w:sz w:val="23"/>
          <w:szCs w:val="23"/>
        </w:rPr>
      </w:pPr>
      <w:r>
        <w:rPr>
          <w:rFonts w:ascii="Courier New" w:hAnsi="Courier New" w:cs="Courier New"/>
          <w:color w:val="000000"/>
          <w:spacing w:val="-20"/>
          <w:sz w:val="23"/>
          <w:szCs w:val="23"/>
        </w:rPr>
        <w:t>A rendelet területi és tárgyi hatályát érintően minden természetes és jogi személyre nézve kötelező előírásokat tartalmaz, amelyek alól az első fokú építési hatóság csak azon esetben és csak azon feltételekkel biztosíthat eseti eltérést, ahol és amely tárgyat érintően erre önkormányzati rendelet kifejezetten feljogosítja.</w:t>
      </w:r>
    </w:p>
    <w:p w14:paraId="19CAB42D" w14:textId="77777777" w:rsidR="00E66BD9" w:rsidRDefault="00E66BD9">
      <w:pPr>
        <w:numPr>
          <w:ilvl w:val="0"/>
          <w:numId w:val="39"/>
        </w:numPr>
        <w:spacing w:after="120"/>
        <w:jc w:val="both"/>
        <w:rPr>
          <w:rFonts w:ascii="Courier New" w:hAnsi="Courier New" w:cs="Courier New"/>
          <w:color w:val="000000"/>
          <w:spacing w:val="-20"/>
          <w:sz w:val="23"/>
          <w:szCs w:val="23"/>
        </w:rPr>
      </w:pPr>
      <w:r>
        <w:rPr>
          <w:rFonts w:ascii="Courier New" w:hAnsi="Courier New" w:cs="Courier New"/>
          <w:spacing w:val="-20"/>
          <w:sz w:val="23"/>
          <w:szCs w:val="23"/>
        </w:rPr>
        <w:lastRenderedPageBreak/>
        <w:t>A helyi védettségre és törlésre vonatkozó 1. sz. melléklet a szabályozási terv módosítása nélkül önkormányzati rendelettel módosítható, építészeti szakvélemény alapján.</w:t>
      </w:r>
    </w:p>
    <w:p w14:paraId="106EE988" w14:textId="77777777" w:rsidR="00E66BD9" w:rsidRDefault="00E66BD9">
      <w:pPr>
        <w:numPr>
          <w:ilvl w:val="0"/>
          <w:numId w:val="39"/>
        </w:numPr>
        <w:spacing w:after="120"/>
        <w:jc w:val="both"/>
        <w:rPr>
          <w:rFonts w:ascii="Courier New" w:hAnsi="Courier New" w:cs="Courier New"/>
          <w:color w:val="000000"/>
          <w:spacing w:val="-20"/>
          <w:sz w:val="23"/>
          <w:szCs w:val="23"/>
        </w:rPr>
      </w:pPr>
      <w:r>
        <w:rPr>
          <w:rFonts w:ascii="Courier New" w:hAnsi="Courier New" w:cs="Courier New"/>
          <w:spacing w:val="-20"/>
          <w:sz w:val="23"/>
          <w:szCs w:val="24"/>
        </w:rPr>
        <w:t>A régészeti védettségre és törlésre vonatkozó 2. sz. melléklet a szabályozási terv módosítása nélkül önkormányzati rendelettel módosítható, örökségvédelmi hatástanulmány alapján.</w:t>
      </w:r>
    </w:p>
    <w:p w14:paraId="0A01CF51" w14:textId="77777777" w:rsidR="00E66BD9" w:rsidRDefault="00E66BD9">
      <w:pPr>
        <w:numPr>
          <w:ilvl w:val="0"/>
          <w:numId w:val="39"/>
        </w:numPr>
        <w:spacing w:after="120"/>
        <w:jc w:val="both"/>
        <w:rPr>
          <w:rFonts w:ascii="Courier New" w:hAnsi="Courier New" w:cs="Courier New"/>
          <w:color w:val="000000"/>
          <w:spacing w:val="-20"/>
          <w:sz w:val="23"/>
          <w:szCs w:val="23"/>
        </w:rPr>
      </w:pPr>
      <w:r>
        <w:rPr>
          <w:rFonts w:ascii="Courier New" w:hAnsi="Courier New" w:cs="Courier New"/>
          <w:color w:val="000000"/>
          <w:spacing w:val="-20"/>
          <w:sz w:val="23"/>
          <w:szCs w:val="23"/>
        </w:rPr>
        <w:t xml:space="preserve">Jelen rendeletben rögzített sajátos jogintézmények követelményrendszere </w:t>
      </w:r>
      <w:r>
        <w:rPr>
          <w:rFonts w:ascii="Courier New" w:hAnsi="Courier New" w:cs="Courier New"/>
          <w:spacing w:val="-20"/>
          <w:sz w:val="23"/>
          <w:szCs w:val="23"/>
        </w:rPr>
        <w:t>a szabályozási terv módosítása nélkül önkormányzati rendelettel módosítható.</w:t>
      </w:r>
    </w:p>
    <w:p w14:paraId="027AFFCA" w14:textId="77777777" w:rsidR="00E66BD9" w:rsidRDefault="00E66BD9">
      <w:pPr>
        <w:numPr>
          <w:ilvl w:val="0"/>
          <w:numId w:val="39"/>
        </w:numPr>
        <w:jc w:val="both"/>
        <w:rPr>
          <w:rFonts w:ascii="Courier New" w:hAnsi="Courier New" w:cs="Courier New"/>
          <w:color w:val="000000"/>
          <w:spacing w:val="-20"/>
          <w:sz w:val="23"/>
          <w:szCs w:val="23"/>
        </w:rPr>
      </w:pPr>
      <w:r>
        <w:rPr>
          <w:rFonts w:ascii="Courier New" w:hAnsi="Courier New" w:cs="Courier New"/>
          <w:spacing w:val="-20"/>
          <w:sz w:val="23"/>
          <w:szCs w:val="24"/>
        </w:rPr>
        <w:t>A településen a Balaton Kiemelt Üdülőkörzet Területrendezési Tervéről és a Balatoni Területrendezési Szabályzat (továbbiakban BTSZ) megállapításáról szóló magasabb szintű mindenkori jogszabály előírásai betartandók.</w:t>
      </w:r>
    </w:p>
    <w:p w14:paraId="43B3A60D" w14:textId="77777777" w:rsidR="00E66BD9" w:rsidRDefault="00E66BD9">
      <w:pPr>
        <w:jc w:val="both"/>
        <w:rPr>
          <w:rFonts w:ascii="Courier New" w:hAnsi="Courier New" w:cs="Courier New"/>
          <w:color w:val="000000"/>
          <w:spacing w:val="-20"/>
          <w:sz w:val="23"/>
          <w:szCs w:val="23"/>
        </w:rPr>
      </w:pPr>
    </w:p>
    <w:p w14:paraId="5DF60702" w14:textId="77777777" w:rsidR="00E66BD9" w:rsidRDefault="00E66BD9">
      <w:pPr>
        <w:jc w:val="both"/>
        <w:rPr>
          <w:rFonts w:ascii="Courier New" w:hAnsi="Courier New" w:cs="Courier New"/>
          <w:color w:val="000000"/>
          <w:spacing w:val="-20"/>
          <w:sz w:val="23"/>
          <w:szCs w:val="23"/>
        </w:rPr>
      </w:pPr>
    </w:p>
    <w:p w14:paraId="4277B0BE" w14:textId="77777777" w:rsidR="00E66BD9" w:rsidRDefault="00E66BD9">
      <w:pPr>
        <w:jc w:val="both"/>
        <w:rPr>
          <w:rFonts w:ascii="Courier New" w:hAnsi="Courier New" w:cs="Courier New"/>
          <w:color w:val="000000"/>
          <w:spacing w:val="-20"/>
          <w:sz w:val="23"/>
          <w:szCs w:val="23"/>
        </w:rPr>
      </w:pPr>
    </w:p>
    <w:p w14:paraId="04C43AC6" w14:textId="77777777" w:rsidR="00E66BD9" w:rsidRDefault="00E66BD9">
      <w:pPr>
        <w:pStyle w:val="Cmsor2"/>
        <w:rPr>
          <w:rFonts w:ascii="Courier New" w:hAnsi="Courier New" w:cs="Courier New"/>
          <w:color w:val="000000"/>
          <w:spacing w:val="-20"/>
          <w:sz w:val="23"/>
          <w:szCs w:val="23"/>
        </w:rPr>
      </w:pPr>
      <w:r>
        <w:rPr>
          <w:rFonts w:ascii="Courier New" w:hAnsi="Courier New" w:cs="Courier New"/>
          <w:color w:val="000000"/>
          <w:spacing w:val="-20"/>
          <w:sz w:val="23"/>
          <w:szCs w:val="23"/>
        </w:rPr>
        <w:t>A szabályozás elemei</w:t>
      </w:r>
    </w:p>
    <w:p w14:paraId="770F77EC" w14:textId="77777777" w:rsidR="00E66BD9" w:rsidRDefault="00E66BD9">
      <w:pPr>
        <w:jc w:val="center"/>
        <w:rPr>
          <w:rFonts w:ascii="Courier New" w:hAnsi="Courier New" w:cs="Courier New"/>
          <w:color w:val="000000"/>
          <w:spacing w:val="-20"/>
          <w:sz w:val="23"/>
          <w:szCs w:val="24"/>
        </w:rPr>
      </w:pPr>
    </w:p>
    <w:p w14:paraId="27788934" w14:textId="77777777" w:rsidR="00E66BD9" w:rsidRDefault="00E66BD9">
      <w:pPr>
        <w:jc w:val="center"/>
        <w:rPr>
          <w:rFonts w:ascii="Courier New" w:hAnsi="Courier New" w:cs="Courier New"/>
          <w:color w:val="000000"/>
          <w:spacing w:val="-20"/>
          <w:sz w:val="23"/>
          <w:szCs w:val="24"/>
        </w:rPr>
      </w:pPr>
      <w:r>
        <w:rPr>
          <w:rFonts w:ascii="Courier New" w:hAnsi="Courier New" w:cs="Courier New"/>
          <w:color w:val="000000"/>
          <w:spacing w:val="-20"/>
          <w:sz w:val="23"/>
          <w:szCs w:val="24"/>
        </w:rPr>
        <w:t>3.§.</w:t>
      </w:r>
    </w:p>
    <w:p w14:paraId="56345C17" w14:textId="77777777" w:rsidR="00E66BD9" w:rsidRDefault="00E66BD9">
      <w:pPr>
        <w:jc w:val="both"/>
        <w:rPr>
          <w:rFonts w:ascii="Courier New" w:hAnsi="Courier New" w:cs="Courier New"/>
          <w:color w:val="000000"/>
          <w:spacing w:val="-20"/>
          <w:sz w:val="23"/>
          <w:szCs w:val="24"/>
        </w:rPr>
      </w:pPr>
    </w:p>
    <w:p w14:paraId="31BDD425" w14:textId="77777777" w:rsidR="00E66BD9" w:rsidRDefault="00E66BD9">
      <w:pPr>
        <w:numPr>
          <w:ilvl w:val="0"/>
          <w:numId w:val="12"/>
        </w:num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Kötelező szabályozási elemek</w:t>
      </w:r>
    </w:p>
    <w:p w14:paraId="5A805799" w14:textId="77777777" w:rsidR="00E66BD9" w:rsidRDefault="00E66BD9">
      <w:pPr>
        <w:numPr>
          <w:ilvl w:val="0"/>
          <w:numId w:val="19"/>
        </w:numPr>
        <w:tabs>
          <w:tab w:val="clear" w:pos="717"/>
          <w:tab w:val="num" w:pos="870"/>
        </w:tabs>
        <w:ind w:left="870"/>
        <w:jc w:val="both"/>
        <w:rPr>
          <w:rFonts w:ascii="Courier New" w:hAnsi="Courier New" w:cs="Courier New"/>
          <w:color w:val="000000"/>
          <w:spacing w:val="-20"/>
          <w:sz w:val="23"/>
          <w:szCs w:val="23"/>
        </w:rPr>
      </w:pPr>
      <w:r>
        <w:rPr>
          <w:rFonts w:ascii="Courier New" w:hAnsi="Courier New" w:cs="Courier New"/>
          <w:color w:val="000000"/>
          <w:spacing w:val="-20"/>
          <w:sz w:val="23"/>
          <w:szCs w:val="23"/>
        </w:rPr>
        <w:t>Szabályozási vonal</w:t>
      </w:r>
    </w:p>
    <w:p w14:paraId="08AD5F5A" w14:textId="77777777" w:rsidR="00E66BD9" w:rsidRDefault="00E66BD9">
      <w:pPr>
        <w:numPr>
          <w:ilvl w:val="0"/>
          <w:numId w:val="19"/>
        </w:numPr>
        <w:tabs>
          <w:tab w:val="clear" w:pos="717"/>
          <w:tab w:val="num" w:pos="870"/>
        </w:tabs>
        <w:ind w:left="870"/>
        <w:jc w:val="both"/>
        <w:rPr>
          <w:rFonts w:ascii="Courier New" w:hAnsi="Courier New" w:cs="Courier New"/>
          <w:color w:val="000000"/>
          <w:spacing w:val="-20"/>
          <w:sz w:val="23"/>
          <w:szCs w:val="23"/>
        </w:rPr>
      </w:pPr>
      <w:r>
        <w:rPr>
          <w:rFonts w:ascii="Courier New" w:hAnsi="Courier New" w:cs="Courier New"/>
          <w:color w:val="000000"/>
          <w:spacing w:val="-20"/>
          <w:sz w:val="23"/>
          <w:szCs w:val="23"/>
        </w:rPr>
        <w:t>Terület-felhasználás módja és határa</w:t>
      </w:r>
    </w:p>
    <w:p w14:paraId="7E2FC035" w14:textId="77777777" w:rsidR="00E66BD9" w:rsidRDefault="00E66BD9">
      <w:pPr>
        <w:numPr>
          <w:ilvl w:val="0"/>
          <w:numId w:val="19"/>
        </w:numPr>
        <w:tabs>
          <w:tab w:val="clear" w:pos="717"/>
          <w:tab w:val="num" w:pos="870"/>
        </w:tabs>
        <w:ind w:left="870"/>
        <w:jc w:val="both"/>
        <w:rPr>
          <w:rFonts w:ascii="Courier New" w:hAnsi="Courier New" w:cs="Courier New"/>
          <w:color w:val="000000"/>
          <w:spacing w:val="-20"/>
          <w:sz w:val="23"/>
          <w:szCs w:val="23"/>
        </w:rPr>
      </w:pPr>
      <w:r>
        <w:rPr>
          <w:rFonts w:ascii="Courier New" w:hAnsi="Courier New" w:cs="Courier New"/>
          <w:color w:val="000000"/>
          <w:spacing w:val="-20"/>
          <w:sz w:val="23"/>
          <w:szCs w:val="23"/>
        </w:rPr>
        <w:t>Építési övezet határa és előírásai</w:t>
      </w:r>
    </w:p>
    <w:p w14:paraId="08ED9A28" w14:textId="77777777" w:rsidR="00E66BD9" w:rsidRDefault="00E66BD9">
      <w:pPr>
        <w:numPr>
          <w:ilvl w:val="0"/>
          <w:numId w:val="19"/>
        </w:numPr>
        <w:tabs>
          <w:tab w:val="clear" w:pos="717"/>
          <w:tab w:val="num" w:pos="870"/>
        </w:tabs>
        <w:ind w:left="870"/>
        <w:jc w:val="both"/>
        <w:rPr>
          <w:rFonts w:ascii="Courier New" w:hAnsi="Courier New" w:cs="Courier New"/>
          <w:color w:val="000000"/>
          <w:spacing w:val="-20"/>
          <w:sz w:val="23"/>
          <w:szCs w:val="23"/>
        </w:rPr>
      </w:pPr>
      <w:r>
        <w:rPr>
          <w:rFonts w:ascii="Courier New" w:hAnsi="Courier New" w:cs="Courier New"/>
          <w:color w:val="000000"/>
          <w:spacing w:val="-20"/>
          <w:sz w:val="23"/>
          <w:szCs w:val="23"/>
        </w:rPr>
        <w:t xml:space="preserve">Építési hely és </w:t>
      </w:r>
      <w:r>
        <w:rPr>
          <w:rFonts w:ascii="Courier New" w:hAnsi="Courier New" w:cs="Courier New"/>
          <w:spacing w:val="-20"/>
          <w:sz w:val="23"/>
          <w:szCs w:val="23"/>
        </w:rPr>
        <w:t>határa</w:t>
      </w:r>
    </w:p>
    <w:p w14:paraId="1E3FAF66" w14:textId="77777777" w:rsidR="00E66BD9" w:rsidRDefault="00E66BD9">
      <w:pPr>
        <w:numPr>
          <w:ilvl w:val="0"/>
          <w:numId w:val="19"/>
        </w:numPr>
        <w:tabs>
          <w:tab w:val="clear" w:pos="717"/>
          <w:tab w:val="num" w:pos="870"/>
        </w:tabs>
        <w:spacing w:after="120"/>
        <w:ind w:left="867" w:hanging="357"/>
        <w:jc w:val="both"/>
        <w:rPr>
          <w:rFonts w:ascii="Courier New" w:hAnsi="Courier New" w:cs="Courier New"/>
          <w:color w:val="000000"/>
          <w:spacing w:val="-20"/>
          <w:sz w:val="23"/>
          <w:szCs w:val="23"/>
        </w:rPr>
      </w:pPr>
      <w:r>
        <w:rPr>
          <w:rFonts w:ascii="Courier New" w:hAnsi="Courier New" w:cs="Courier New"/>
          <w:spacing w:val="-20"/>
          <w:sz w:val="23"/>
          <w:szCs w:val="23"/>
        </w:rPr>
        <w:t>Belterület meglévő határa</w:t>
      </w:r>
    </w:p>
    <w:p w14:paraId="0C389EBF" w14:textId="77777777" w:rsidR="00E66BD9" w:rsidRDefault="00E66BD9">
      <w:pPr>
        <w:numPr>
          <w:ilvl w:val="0"/>
          <w:numId w:val="12"/>
        </w:numPr>
        <w:jc w:val="both"/>
        <w:rPr>
          <w:rFonts w:ascii="Courier New" w:hAnsi="Courier New" w:cs="Courier New"/>
          <w:color w:val="000000"/>
          <w:spacing w:val="-20"/>
          <w:sz w:val="23"/>
          <w:szCs w:val="23"/>
        </w:rPr>
      </w:pPr>
      <w:r>
        <w:rPr>
          <w:rFonts w:ascii="Courier New" w:hAnsi="Courier New" w:cs="Courier New"/>
          <w:color w:val="000000"/>
          <w:spacing w:val="-20"/>
          <w:sz w:val="23"/>
          <w:szCs w:val="23"/>
        </w:rPr>
        <w:t>Irányadó szabályozási elemek</w:t>
      </w:r>
    </w:p>
    <w:p w14:paraId="732EABD2" w14:textId="77777777" w:rsidR="00E66BD9" w:rsidRDefault="00E66BD9">
      <w:pPr>
        <w:numPr>
          <w:ilvl w:val="0"/>
          <w:numId w:val="20"/>
        </w:numPr>
        <w:tabs>
          <w:tab w:val="clear" w:pos="717"/>
          <w:tab w:val="num" w:pos="870"/>
        </w:tabs>
        <w:ind w:left="870"/>
        <w:jc w:val="both"/>
        <w:rPr>
          <w:rFonts w:ascii="Courier New" w:hAnsi="Courier New" w:cs="Courier New"/>
          <w:color w:val="000000"/>
          <w:spacing w:val="-20"/>
          <w:sz w:val="23"/>
          <w:szCs w:val="24"/>
        </w:rPr>
      </w:pPr>
      <w:r>
        <w:rPr>
          <w:rFonts w:ascii="Courier New" w:hAnsi="Courier New" w:cs="Courier New"/>
          <w:color w:val="000000"/>
          <w:spacing w:val="-20"/>
          <w:sz w:val="23"/>
          <w:szCs w:val="24"/>
        </w:rPr>
        <w:t>Irányadó telekhatár</w:t>
      </w:r>
    </w:p>
    <w:p w14:paraId="60829E75" w14:textId="77777777" w:rsidR="00E66BD9" w:rsidRDefault="00E66BD9">
      <w:pPr>
        <w:ind w:left="867"/>
        <w:jc w:val="both"/>
        <w:rPr>
          <w:rFonts w:ascii="Courier New" w:hAnsi="Courier New" w:cs="Courier New"/>
          <w:color w:val="000000"/>
          <w:spacing w:val="-20"/>
          <w:sz w:val="23"/>
          <w:szCs w:val="24"/>
        </w:rPr>
      </w:pPr>
      <w:r>
        <w:rPr>
          <w:rFonts w:ascii="Courier New" w:hAnsi="Courier New" w:cs="Courier New"/>
          <w:color w:val="000000"/>
          <w:spacing w:val="-20"/>
          <w:sz w:val="23"/>
          <w:szCs w:val="24"/>
        </w:rPr>
        <w:t>Az irányadó telekhatár a szabályozási terv által javasolt telekkialakítást rögzíti.</w:t>
      </w:r>
    </w:p>
    <w:p w14:paraId="0E05E26C" w14:textId="77777777" w:rsidR="00E66BD9" w:rsidRDefault="00E66BD9">
      <w:pPr>
        <w:numPr>
          <w:ilvl w:val="0"/>
          <w:numId w:val="20"/>
        </w:numPr>
        <w:tabs>
          <w:tab w:val="clear" w:pos="717"/>
          <w:tab w:val="num" w:pos="870"/>
        </w:tabs>
        <w:ind w:left="870"/>
        <w:jc w:val="both"/>
        <w:rPr>
          <w:rFonts w:ascii="Courier New" w:hAnsi="Courier New" w:cs="Courier New"/>
          <w:spacing w:val="-20"/>
          <w:sz w:val="23"/>
          <w:szCs w:val="24"/>
        </w:rPr>
      </w:pPr>
      <w:r>
        <w:rPr>
          <w:rFonts w:ascii="Courier New" w:hAnsi="Courier New" w:cs="Courier New"/>
          <w:spacing w:val="-20"/>
          <w:sz w:val="23"/>
          <w:szCs w:val="24"/>
        </w:rPr>
        <w:t>Megszüntető jel</w:t>
      </w:r>
    </w:p>
    <w:p w14:paraId="12CBFCA3" w14:textId="77777777" w:rsidR="00E66BD9" w:rsidRDefault="00E66BD9">
      <w:pPr>
        <w:spacing w:after="120"/>
        <w:ind w:left="867"/>
        <w:jc w:val="both"/>
        <w:rPr>
          <w:rFonts w:ascii="Courier New" w:hAnsi="Courier New" w:cs="Courier New"/>
          <w:spacing w:val="-20"/>
          <w:sz w:val="23"/>
          <w:szCs w:val="24"/>
        </w:rPr>
      </w:pPr>
      <w:r>
        <w:rPr>
          <w:rFonts w:ascii="Courier New" w:hAnsi="Courier New" w:cs="Courier New"/>
          <w:spacing w:val="-20"/>
          <w:sz w:val="23"/>
          <w:szCs w:val="24"/>
        </w:rPr>
        <w:t>A szabályozási terv által megszüntetendő telekhatárokat jelöli.</w:t>
      </w:r>
    </w:p>
    <w:p w14:paraId="36A7C3EB" w14:textId="77777777" w:rsidR="00E66BD9" w:rsidRDefault="00E66BD9">
      <w:pPr>
        <w:numPr>
          <w:ilvl w:val="0"/>
          <w:numId w:val="12"/>
        </w:numPr>
        <w:spacing w:after="120"/>
        <w:jc w:val="both"/>
        <w:rPr>
          <w:rFonts w:ascii="Courier New" w:hAnsi="Courier New" w:cs="Courier New"/>
          <w:spacing w:val="-20"/>
          <w:sz w:val="23"/>
          <w:szCs w:val="24"/>
        </w:rPr>
      </w:pPr>
      <w:r>
        <w:rPr>
          <w:rFonts w:ascii="Courier New" w:hAnsi="Courier New" w:cs="Courier New"/>
          <w:spacing w:val="-20"/>
          <w:sz w:val="23"/>
          <w:szCs w:val="24"/>
        </w:rPr>
        <w:t>A kötelező szabályozási elemek módosítása csak a szabályozási terv módosításával hajtható végre.</w:t>
      </w:r>
    </w:p>
    <w:p w14:paraId="5D13EBE1" w14:textId="77777777" w:rsidR="00E66BD9" w:rsidRDefault="00E66BD9">
      <w:pPr>
        <w:numPr>
          <w:ilvl w:val="0"/>
          <w:numId w:val="12"/>
        </w:numPr>
        <w:jc w:val="both"/>
        <w:rPr>
          <w:rFonts w:ascii="Courier New" w:hAnsi="Courier New" w:cs="Courier New"/>
          <w:spacing w:val="-20"/>
          <w:sz w:val="23"/>
          <w:szCs w:val="24"/>
        </w:rPr>
      </w:pPr>
      <w:r>
        <w:rPr>
          <w:rFonts w:ascii="Courier New" w:hAnsi="Courier New" w:cs="Courier New"/>
          <w:spacing w:val="-20"/>
          <w:sz w:val="23"/>
          <w:szCs w:val="24"/>
        </w:rPr>
        <w:t>Az irányadó szabályozási elemek pontosítását, módosítását az építési hatóság engedélyezheti. Ehhez szükség szerint településrendezési szakvéleményt kérhet.</w:t>
      </w:r>
    </w:p>
    <w:p w14:paraId="604D0AF3" w14:textId="77777777" w:rsidR="00E66BD9" w:rsidRDefault="00E66BD9">
      <w:pPr>
        <w:jc w:val="both"/>
        <w:rPr>
          <w:rFonts w:ascii="Courier New" w:hAnsi="Courier New" w:cs="Courier New"/>
          <w:spacing w:val="-20"/>
          <w:sz w:val="23"/>
          <w:szCs w:val="24"/>
        </w:rPr>
      </w:pPr>
    </w:p>
    <w:p w14:paraId="06AA01EB" w14:textId="77777777" w:rsidR="00E66BD9" w:rsidRDefault="00E66BD9">
      <w:pPr>
        <w:pStyle w:val="Cmsor2"/>
        <w:rPr>
          <w:rFonts w:ascii="Courier New" w:hAnsi="Courier New" w:cs="Courier New"/>
          <w:color w:val="000000"/>
          <w:spacing w:val="-20"/>
          <w:sz w:val="23"/>
          <w:szCs w:val="24"/>
        </w:rPr>
      </w:pPr>
    </w:p>
    <w:p w14:paraId="43184E97" w14:textId="77777777" w:rsidR="00E66BD9" w:rsidRDefault="00E66BD9">
      <w:pPr>
        <w:rPr>
          <w:rFonts w:ascii="Courier New" w:hAnsi="Courier New" w:cs="Courier New"/>
          <w:spacing w:val="-20"/>
          <w:sz w:val="23"/>
          <w:szCs w:val="24"/>
        </w:rPr>
      </w:pPr>
    </w:p>
    <w:p w14:paraId="168BD5DE" w14:textId="77777777" w:rsidR="00E66BD9" w:rsidRDefault="00E66BD9">
      <w:pPr>
        <w:pStyle w:val="Cmsor2"/>
        <w:rPr>
          <w:rFonts w:ascii="Courier New" w:hAnsi="Courier New" w:cs="Courier New"/>
          <w:color w:val="000000"/>
          <w:spacing w:val="-20"/>
          <w:sz w:val="23"/>
          <w:szCs w:val="24"/>
        </w:rPr>
      </w:pPr>
      <w:r>
        <w:rPr>
          <w:rFonts w:ascii="Courier New" w:hAnsi="Courier New" w:cs="Courier New"/>
          <w:color w:val="000000"/>
          <w:spacing w:val="-20"/>
          <w:sz w:val="23"/>
          <w:szCs w:val="24"/>
        </w:rPr>
        <w:t>Az építés általános feltételei</w:t>
      </w:r>
    </w:p>
    <w:p w14:paraId="0D98656A" w14:textId="77777777" w:rsidR="00E66BD9" w:rsidRDefault="00E66BD9">
      <w:pPr>
        <w:jc w:val="center"/>
        <w:rPr>
          <w:rFonts w:ascii="Courier New" w:hAnsi="Courier New" w:cs="Courier New"/>
          <w:color w:val="000000"/>
          <w:spacing w:val="-20"/>
          <w:sz w:val="23"/>
          <w:szCs w:val="24"/>
          <w:u w:val="single"/>
        </w:rPr>
      </w:pPr>
    </w:p>
    <w:p w14:paraId="2A775D17" w14:textId="77777777" w:rsidR="00E66BD9" w:rsidRDefault="00E66BD9">
      <w:pPr>
        <w:jc w:val="center"/>
        <w:rPr>
          <w:rFonts w:ascii="Courier New" w:hAnsi="Courier New" w:cs="Courier New"/>
          <w:color w:val="000000"/>
          <w:spacing w:val="-20"/>
          <w:sz w:val="23"/>
          <w:szCs w:val="24"/>
        </w:rPr>
      </w:pPr>
      <w:r>
        <w:rPr>
          <w:rFonts w:ascii="Courier New" w:hAnsi="Courier New" w:cs="Courier New"/>
          <w:color w:val="000000"/>
          <w:spacing w:val="-20"/>
          <w:sz w:val="23"/>
          <w:szCs w:val="24"/>
        </w:rPr>
        <w:t>4.§.</w:t>
      </w:r>
    </w:p>
    <w:p w14:paraId="403AFD11" w14:textId="77777777" w:rsidR="00E66BD9" w:rsidRDefault="00E66BD9">
      <w:pPr>
        <w:jc w:val="center"/>
        <w:rPr>
          <w:rFonts w:ascii="Courier New" w:hAnsi="Courier New" w:cs="Courier New"/>
          <w:color w:val="000000"/>
          <w:spacing w:val="-20"/>
          <w:sz w:val="23"/>
          <w:szCs w:val="24"/>
        </w:rPr>
      </w:pPr>
    </w:p>
    <w:p w14:paraId="320B5A7B" w14:textId="77777777" w:rsidR="00E66BD9" w:rsidRDefault="00E66BD9">
      <w:pPr>
        <w:ind w:left="357"/>
        <w:jc w:val="both"/>
        <w:rPr>
          <w:rFonts w:ascii="Courier New" w:hAnsi="Courier New" w:cs="Courier New"/>
          <w:color w:val="000000"/>
          <w:spacing w:val="-20"/>
          <w:sz w:val="23"/>
          <w:szCs w:val="23"/>
        </w:rPr>
      </w:pPr>
      <w:r>
        <w:rPr>
          <w:rFonts w:ascii="Courier New" w:hAnsi="Courier New" w:cs="Courier New"/>
          <w:spacing w:val="-20"/>
          <w:sz w:val="23"/>
          <w:szCs w:val="23"/>
        </w:rPr>
        <w:t xml:space="preserve">Építési </w:t>
      </w:r>
      <w:r>
        <w:rPr>
          <w:rFonts w:ascii="Courier New" w:hAnsi="Courier New" w:cs="Courier New"/>
          <w:color w:val="000000"/>
          <w:spacing w:val="-20"/>
          <w:sz w:val="23"/>
          <w:szCs w:val="23"/>
        </w:rPr>
        <w:t>telken és területen az egyes terület-felhasználási egységek (építési övezetek és övezetek) előírásainak megfelelő építmény akkor helyezhető el, ha</w:t>
      </w:r>
    </w:p>
    <w:p w14:paraId="789AEA56" w14:textId="77777777" w:rsidR="00E66BD9" w:rsidRDefault="00E66BD9">
      <w:pPr>
        <w:numPr>
          <w:ilvl w:val="0"/>
          <w:numId w:val="11"/>
        </w:numPr>
        <w:jc w:val="both"/>
        <w:rPr>
          <w:rFonts w:ascii="Courier New" w:hAnsi="Courier New" w:cs="Courier New"/>
          <w:color w:val="000000"/>
          <w:spacing w:val="-20"/>
          <w:sz w:val="23"/>
          <w:szCs w:val="23"/>
        </w:rPr>
      </w:pPr>
      <w:r>
        <w:rPr>
          <w:rFonts w:ascii="Courier New" w:hAnsi="Courier New" w:cs="Courier New"/>
          <w:color w:val="000000"/>
          <w:spacing w:val="-20"/>
          <w:sz w:val="23"/>
          <w:szCs w:val="23"/>
        </w:rPr>
        <w:t>biztosítható az építési telek közútról, illetve magánútról gépjárművel történő közvetlen megközelíthetősége,</w:t>
      </w:r>
    </w:p>
    <w:p w14:paraId="6A1CD449" w14:textId="77777777" w:rsidR="00E66BD9" w:rsidRDefault="00E66BD9">
      <w:pPr>
        <w:numPr>
          <w:ilvl w:val="0"/>
          <w:numId w:val="11"/>
        </w:numPr>
        <w:jc w:val="both"/>
        <w:rPr>
          <w:rFonts w:ascii="Courier New" w:hAnsi="Courier New" w:cs="Courier New"/>
          <w:color w:val="000000"/>
          <w:spacing w:val="-20"/>
          <w:sz w:val="23"/>
          <w:szCs w:val="23"/>
        </w:rPr>
      </w:pPr>
      <w:r>
        <w:rPr>
          <w:rFonts w:ascii="Courier New" w:hAnsi="Courier New" w:cs="Courier New"/>
          <w:color w:val="000000"/>
          <w:spacing w:val="-20"/>
          <w:sz w:val="23"/>
          <w:szCs w:val="23"/>
        </w:rPr>
        <w:lastRenderedPageBreak/>
        <w:t>a rendeltetésszerű használathoz szükséges villamos energia, v</w:t>
      </w:r>
      <w:r>
        <w:rPr>
          <w:rFonts w:ascii="Courier New" w:hAnsi="Courier New" w:cs="Courier New"/>
          <w:spacing w:val="-20"/>
          <w:sz w:val="23"/>
          <w:szCs w:val="23"/>
        </w:rPr>
        <w:t>ezetékes</w:t>
      </w:r>
      <w:r>
        <w:rPr>
          <w:rFonts w:ascii="Courier New" w:hAnsi="Courier New" w:cs="Courier New"/>
          <w:color w:val="000000"/>
          <w:spacing w:val="-20"/>
          <w:sz w:val="23"/>
          <w:szCs w:val="23"/>
        </w:rPr>
        <w:t xml:space="preserve"> ivóvíz (szükség esetén technológiai víz) ellátás és a megközelíthetőség,</w:t>
      </w:r>
    </w:p>
    <w:p w14:paraId="6F08D5D9" w14:textId="77777777" w:rsidR="00E66BD9" w:rsidRDefault="00E66BD9">
      <w:pPr>
        <w:numPr>
          <w:ilvl w:val="0"/>
          <w:numId w:val="11"/>
        </w:numPr>
        <w:jc w:val="both"/>
        <w:rPr>
          <w:rFonts w:ascii="Courier New" w:hAnsi="Courier New" w:cs="Courier New"/>
          <w:color w:val="000000"/>
          <w:spacing w:val="-20"/>
          <w:sz w:val="23"/>
          <w:szCs w:val="23"/>
        </w:rPr>
      </w:pPr>
      <w:r>
        <w:rPr>
          <w:rFonts w:ascii="Courier New" w:hAnsi="Courier New" w:cs="Courier New"/>
          <w:color w:val="000000"/>
          <w:spacing w:val="-20"/>
          <w:sz w:val="23"/>
          <w:szCs w:val="23"/>
        </w:rPr>
        <w:t>a keletkező szennyvíz ártalommentes elhelyezése, és a csapadékvíz elvezetése, a szennyvízcsatorna megépítése után a szennyvizek csatornában való elvezetése, továbbá</w:t>
      </w:r>
    </w:p>
    <w:p w14:paraId="4100E429" w14:textId="77777777" w:rsidR="00E66BD9" w:rsidRDefault="00E66BD9">
      <w:pPr>
        <w:numPr>
          <w:ilvl w:val="0"/>
          <w:numId w:val="11"/>
        </w:numPr>
        <w:jc w:val="both"/>
        <w:rPr>
          <w:rFonts w:ascii="Courier New" w:hAnsi="Courier New" w:cs="Courier New"/>
          <w:color w:val="000000"/>
          <w:spacing w:val="-20"/>
          <w:sz w:val="23"/>
          <w:szCs w:val="23"/>
        </w:rPr>
      </w:pPr>
      <w:r>
        <w:rPr>
          <w:rFonts w:ascii="Courier New" w:hAnsi="Courier New" w:cs="Courier New"/>
          <w:color w:val="000000"/>
          <w:spacing w:val="-20"/>
          <w:sz w:val="23"/>
          <w:szCs w:val="23"/>
        </w:rPr>
        <w:t xml:space="preserve">a használat során keletkező nem veszélyes és veszélyes hulladékok elszállításának vagy ártalommentes elhelyezésének, illetőleg helyi komposztálásának lehetősége egyidejűleg biztosítható, és </w:t>
      </w:r>
    </w:p>
    <w:p w14:paraId="5A3DDC53" w14:textId="77777777" w:rsidR="00E66BD9" w:rsidRDefault="00E66BD9">
      <w:pPr>
        <w:numPr>
          <w:ilvl w:val="0"/>
          <w:numId w:val="11"/>
        </w:numPr>
        <w:jc w:val="both"/>
        <w:rPr>
          <w:rFonts w:ascii="Courier New" w:hAnsi="Courier New" w:cs="Courier New"/>
          <w:color w:val="000000"/>
          <w:spacing w:val="-20"/>
          <w:sz w:val="23"/>
          <w:szCs w:val="23"/>
        </w:rPr>
      </w:pPr>
      <w:r>
        <w:rPr>
          <w:rFonts w:ascii="Courier New" w:hAnsi="Courier New" w:cs="Courier New"/>
          <w:color w:val="000000"/>
          <w:spacing w:val="-20"/>
          <w:sz w:val="23"/>
          <w:szCs w:val="23"/>
        </w:rPr>
        <w:t xml:space="preserve">az építmény nem befolyásolja károsan a </w:t>
      </w:r>
      <w:r>
        <w:rPr>
          <w:rFonts w:ascii="Courier New" w:hAnsi="Courier New" w:cs="Courier New"/>
          <w:spacing w:val="-20"/>
          <w:sz w:val="23"/>
          <w:szCs w:val="23"/>
        </w:rPr>
        <w:t>felszín</w:t>
      </w:r>
      <w:r>
        <w:rPr>
          <w:rFonts w:ascii="Courier New" w:hAnsi="Courier New" w:cs="Courier New"/>
          <w:color w:val="000000"/>
          <w:spacing w:val="-20"/>
          <w:sz w:val="23"/>
          <w:szCs w:val="23"/>
        </w:rPr>
        <w:t xml:space="preserve"> alatti vizek szintjét, mozgását és tisztaságát,</w:t>
      </w:r>
    </w:p>
    <w:p w14:paraId="123A376B" w14:textId="77777777" w:rsidR="00E66BD9" w:rsidRDefault="00E66BD9">
      <w:pPr>
        <w:numPr>
          <w:ilvl w:val="0"/>
          <w:numId w:val="11"/>
        </w:numPr>
        <w:jc w:val="both"/>
        <w:rPr>
          <w:rFonts w:ascii="Courier New" w:hAnsi="Courier New" w:cs="Courier New"/>
          <w:color w:val="000000"/>
          <w:spacing w:val="-20"/>
          <w:sz w:val="23"/>
          <w:szCs w:val="23"/>
        </w:rPr>
      </w:pPr>
      <w:r>
        <w:rPr>
          <w:rFonts w:ascii="Courier New" w:hAnsi="Courier New" w:cs="Courier New"/>
          <w:color w:val="000000"/>
          <w:spacing w:val="-20"/>
          <w:sz w:val="23"/>
          <w:szCs w:val="23"/>
        </w:rPr>
        <w:t>a levegő minőségét, valamint</w:t>
      </w:r>
    </w:p>
    <w:p w14:paraId="5E6CC07D" w14:textId="77777777" w:rsidR="00E66BD9" w:rsidRDefault="00E66BD9">
      <w:pPr>
        <w:numPr>
          <w:ilvl w:val="0"/>
          <w:numId w:val="11"/>
        </w:numPr>
        <w:jc w:val="both"/>
        <w:rPr>
          <w:rFonts w:ascii="Courier New" w:hAnsi="Courier New" w:cs="Courier New"/>
          <w:color w:val="000000"/>
          <w:spacing w:val="-20"/>
          <w:sz w:val="23"/>
          <w:szCs w:val="23"/>
        </w:rPr>
      </w:pPr>
      <w:r>
        <w:rPr>
          <w:rFonts w:ascii="Courier New" w:hAnsi="Courier New" w:cs="Courier New"/>
          <w:color w:val="000000"/>
          <w:spacing w:val="-20"/>
          <w:sz w:val="23"/>
          <w:szCs w:val="23"/>
        </w:rPr>
        <w:t>a vonatkozó zajvédelmi rendeletekben előírt határértékeknél nagyobb zajterhelést nem okoz.</w:t>
      </w:r>
    </w:p>
    <w:p w14:paraId="0D21533B" w14:textId="77777777" w:rsidR="00E66BD9" w:rsidRDefault="00E66BD9">
      <w:pPr>
        <w:jc w:val="both"/>
        <w:rPr>
          <w:rFonts w:ascii="Courier New" w:hAnsi="Courier New" w:cs="Courier New"/>
          <w:color w:val="000000"/>
          <w:spacing w:val="-20"/>
          <w:sz w:val="23"/>
          <w:szCs w:val="24"/>
        </w:rPr>
      </w:pPr>
    </w:p>
    <w:p w14:paraId="5282AD6A" w14:textId="77777777" w:rsidR="00E66BD9" w:rsidRDefault="00E66BD9">
      <w:pPr>
        <w:pStyle w:val="Cmsor2"/>
        <w:rPr>
          <w:rFonts w:ascii="Courier New" w:hAnsi="Courier New" w:cs="Courier New"/>
          <w:color w:val="000000"/>
          <w:spacing w:val="-20"/>
          <w:sz w:val="23"/>
          <w:szCs w:val="24"/>
        </w:rPr>
      </w:pPr>
    </w:p>
    <w:p w14:paraId="7A439113" w14:textId="77777777" w:rsidR="00E66BD9" w:rsidRDefault="00E66BD9">
      <w:pPr>
        <w:rPr>
          <w:rFonts w:ascii="Courier New" w:hAnsi="Courier New" w:cs="Courier New"/>
          <w:spacing w:val="-20"/>
          <w:sz w:val="23"/>
          <w:szCs w:val="24"/>
        </w:rPr>
      </w:pPr>
    </w:p>
    <w:p w14:paraId="0D217061" w14:textId="77777777" w:rsidR="00E66BD9" w:rsidRDefault="00E66BD9">
      <w:pPr>
        <w:pStyle w:val="Cmsor2"/>
        <w:rPr>
          <w:rFonts w:ascii="Courier New" w:hAnsi="Courier New" w:cs="Courier New"/>
          <w:color w:val="000000"/>
          <w:spacing w:val="-20"/>
          <w:sz w:val="23"/>
          <w:szCs w:val="23"/>
        </w:rPr>
      </w:pPr>
      <w:r>
        <w:rPr>
          <w:rFonts w:ascii="Courier New" w:hAnsi="Courier New" w:cs="Courier New"/>
          <w:color w:val="000000"/>
          <w:spacing w:val="-20"/>
          <w:sz w:val="23"/>
          <w:szCs w:val="23"/>
        </w:rPr>
        <w:t>A telekalakítás és az építési engedélyezési eljárás helyi szabályai</w:t>
      </w:r>
    </w:p>
    <w:p w14:paraId="56E0F10F" w14:textId="77777777" w:rsidR="00E66BD9" w:rsidRDefault="00E66BD9">
      <w:pPr>
        <w:jc w:val="center"/>
        <w:rPr>
          <w:rFonts w:ascii="Courier New" w:hAnsi="Courier New" w:cs="Courier New"/>
          <w:color w:val="000000"/>
          <w:spacing w:val="-20"/>
          <w:sz w:val="23"/>
          <w:szCs w:val="24"/>
        </w:rPr>
      </w:pPr>
    </w:p>
    <w:p w14:paraId="0E8CB2A8" w14:textId="77777777" w:rsidR="00E66BD9" w:rsidRDefault="00E66BD9">
      <w:pPr>
        <w:jc w:val="center"/>
        <w:rPr>
          <w:rFonts w:ascii="Courier New" w:hAnsi="Courier New" w:cs="Courier New"/>
          <w:color w:val="000000"/>
          <w:spacing w:val="-20"/>
          <w:sz w:val="23"/>
          <w:szCs w:val="24"/>
        </w:rPr>
      </w:pPr>
      <w:r>
        <w:rPr>
          <w:rFonts w:ascii="Courier New" w:hAnsi="Courier New" w:cs="Courier New"/>
          <w:color w:val="000000"/>
          <w:spacing w:val="-20"/>
          <w:sz w:val="23"/>
          <w:szCs w:val="24"/>
        </w:rPr>
        <w:t>5.§.</w:t>
      </w:r>
    </w:p>
    <w:p w14:paraId="46AE8137" w14:textId="77777777" w:rsidR="00E66BD9" w:rsidRDefault="00E66BD9">
      <w:pPr>
        <w:jc w:val="center"/>
        <w:rPr>
          <w:rFonts w:ascii="Courier New" w:hAnsi="Courier New" w:cs="Courier New"/>
          <w:color w:val="000000"/>
          <w:spacing w:val="-20"/>
          <w:sz w:val="23"/>
          <w:szCs w:val="24"/>
        </w:rPr>
      </w:pPr>
    </w:p>
    <w:p w14:paraId="2F9FFEF0" w14:textId="77777777" w:rsidR="00E66BD9" w:rsidRDefault="00E66BD9">
      <w:pPr>
        <w:numPr>
          <w:ilvl w:val="0"/>
          <w:numId w:val="13"/>
        </w:numPr>
        <w:spacing w:after="120"/>
        <w:jc w:val="both"/>
        <w:rPr>
          <w:rFonts w:ascii="Courier New" w:hAnsi="Courier New" w:cs="Courier New"/>
          <w:color w:val="000000"/>
          <w:spacing w:val="-20"/>
          <w:sz w:val="23"/>
          <w:szCs w:val="24"/>
        </w:rPr>
      </w:pPr>
      <w:r>
        <w:rPr>
          <w:rFonts w:ascii="Courier New" w:hAnsi="Courier New" w:cs="Courier New"/>
          <w:color w:val="000000"/>
          <w:spacing w:val="-20"/>
          <w:sz w:val="23"/>
          <w:szCs w:val="24"/>
        </w:rPr>
        <w:t>Telekalakítás a meglévő telekstruktúrához igazodva az övezeti előírások szerinti minimális teleknagyság betartásával és a tervezett úthálózat kötelező szabályozási vonalainak figyelembevételével engedélyezhető.</w:t>
      </w:r>
    </w:p>
    <w:p w14:paraId="2803FC81" w14:textId="77777777" w:rsidR="00E66BD9" w:rsidRDefault="00E66BD9">
      <w:pPr>
        <w:numPr>
          <w:ilvl w:val="0"/>
          <w:numId w:val="13"/>
        </w:numPr>
        <w:spacing w:after="120"/>
        <w:jc w:val="both"/>
        <w:rPr>
          <w:rFonts w:ascii="Courier New" w:hAnsi="Courier New" w:cs="Courier New"/>
          <w:spacing w:val="-20"/>
          <w:sz w:val="23"/>
          <w:szCs w:val="23"/>
        </w:rPr>
      </w:pPr>
      <w:r>
        <w:rPr>
          <w:rFonts w:ascii="Courier New" w:hAnsi="Courier New" w:cs="Courier New"/>
          <w:bCs/>
          <w:color w:val="000000"/>
          <w:spacing w:val="-20"/>
          <w:sz w:val="23"/>
          <w:szCs w:val="24"/>
        </w:rPr>
        <w:t>A beépítésre nem szánt területen 3000 m</w:t>
      </w:r>
      <w:r>
        <w:rPr>
          <w:rFonts w:ascii="Courier New" w:hAnsi="Courier New" w:cs="Courier New"/>
          <w:bCs/>
          <w:color w:val="000000"/>
          <w:spacing w:val="-20"/>
          <w:sz w:val="23"/>
          <w:szCs w:val="24"/>
          <w:vertAlign w:val="superscript"/>
        </w:rPr>
        <w:t>2</w:t>
      </w:r>
      <w:r>
        <w:rPr>
          <w:rFonts w:ascii="Courier New" w:hAnsi="Courier New" w:cs="Courier New"/>
          <w:bCs/>
          <w:color w:val="000000"/>
          <w:spacing w:val="-20"/>
          <w:sz w:val="23"/>
          <w:szCs w:val="24"/>
        </w:rPr>
        <w:t>-nél kisebb telket kialakítani nem szabad.</w:t>
      </w:r>
      <w:r>
        <w:rPr>
          <w:rFonts w:ascii="Courier New" w:hAnsi="Courier New" w:cs="Courier New"/>
          <w:color w:val="000000"/>
          <w:spacing w:val="-20"/>
          <w:sz w:val="23"/>
          <w:szCs w:val="24"/>
        </w:rPr>
        <w:t xml:space="preserve"> </w:t>
      </w:r>
    </w:p>
    <w:p w14:paraId="3BFAA6FF" w14:textId="77777777" w:rsidR="00E66BD9" w:rsidRDefault="00E66BD9">
      <w:pPr>
        <w:numPr>
          <w:ilvl w:val="0"/>
          <w:numId w:val="13"/>
        </w:numPr>
        <w:spacing w:after="120"/>
        <w:jc w:val="both"/>
        <w:rPr>
          <w:rFonts w:ascii="Courier New" w:hAnsi="Courier New" w:cs="Courier New"/>
          <w:spacing w:val="-20"/>
          <w:sz w:val="23"/>
          <w:szCs w:val="23"/>
        </w:rPr>
      </w:pPr>
      <w:r>
        <w:rPr>
          <w:rFonts w:ascii="Courier New" w:hAnsi="Courier New" w:cs="Courier New"/>
          <w:spacing w:val="-20"/>
          <w:sz w:val="23"/>
          <w:szCs w:val="24"/>
        </w:rPr>
        <w:t xml:space="preserve">Meglévő épület a telek méretétől függetlenül felújítható, átalakítható, újjá építhető, az eredeti beépítettség mértékéig új épületre cserélhető, illetve az építési helyen (előkert, oldalkertek, hátsókert területének biztosításával) </w:t>
      </w:r>
      <w:r>
        <w:rPr>
          <w:rFonts w:ascii="Courier New" w:hAnsi="Courier New" w:cs="Courier New"/>
          <w:spacing w:val="-20"/>
          <w:sz w:val="23"/>
          <w:szCs w:val="23"/>
        </w:rPr>
        <w:t xml:space="preserve">a beépítési feltételek teljesülése esetén </w:t>
      </w:r>
      <w:r>
        <w:rPr>
          <w:rFonts w:ascii="Courier New" w:hAnsi="Courier New" w:cs="Courier New"/>
          <w:spacing w:val="-20"/>
          <w:sz w:val="23"/>
          <w:szCs w:val="24"/>
        </w:rPr>
        <w:t>az övezeti előírásban rögzített beépítési mértékig bővíthető.</w:t>
      </w:r>
      <w:r>
        <w:rPr>
          <w:rFonts w:ascii="Courier New" w:hAnsi="Courier New" w:cs="Courier New"/>
          <w:spacing w:val="-20"/>
          <w:sz w:val="23"/>
          <w:szCs w:val="23"/>
        </w:rPr>
        <w:t xml:space="preserve"> Meglévő épület bontása csak engedély birtokában végezhető.</w:t>
      </w:r>
    </w:p>
    <w:p w14:paraId="19E55F14" w14:textId="77777777" w:rsidR="00E66BD9" w:rsidRDefault="00E66BD9">
      <w:pPr>
        <w:numPr>
          <w:ilvl w:val="0"/>
          <w:numId w:val="13"/>
        </w:numPr>
        <w:spacing w:after="120"/>
        <w:jc w:val="both"/>
        <w:rPr>
          <w:rFonts w:ascii="Courier New" w:hAnsi="Courier New" w:cs="Courier New"/>
          <w:spacing w:val="-20"/>
          <w:sz w:val="23"/>
        </w:rPr>
      </w:pPr>
      <w:r>
        <w:rPr>
          <w:rFonts w:ascii="Courier New" w:hAnsi="Courier New" w:cs="Courier New"/>
          <w:spacing w:val="-20"/>
          <w:sz w:val="23"/>
          <w:szCs w:val="28"/>
        </w:rPr>
        <w:t>A település közigazgatási területén – a települési és tájkarakter védelme érdekében - 2500 m2-nél nagyobb összes szintterületű, csarnok jellegű épületek építését nem lehet engedélyezni.</w:t>
      </w:r>
    </w:p>
    <w:p w14:paraId="0F7D3EF6" w14:textId="77777777" w:rsidR="00E66BD9" w:rsidRDefault="00E66BD9">
      <w:pPr>
        <w:numPr>
          <w:ilvl w:val="0"/>
          <w:numId w:val="13"/>
        </w:numPr>
        <w:spacing w:after="120"/>
        <w:jc w:val="both"/>
        <w:rPr>
          <w:rFonts w:ascii="Courier New" w:hAnsi="Courier New" w:cs="Courier New"/>
          <w:color w:val="000000"/>
          <w:spacing w:val="-20"/>
          <w:sz w:val="23"/>
          <w:szCs w:val="24"/>
        </w:rPr>
      </w:pPr>
      <w:r>
        <w:rPr>
          <w:rFonts w:ascii="Courier New" w:hAnsi="Courier New" w:cs="Courier New"/>
          <w:color w:val="000000"/>
          <w:spacing w:val="-20"/>
          <w:sz w:val="23"/>
          <w:szCs w:val="24"/>
        </w:rPr>
        <w:t xml:space="preserve">A telkek területén tereprendezési munkák - a talajerózió elkerülése végett - csak hatóságilag engedélyezett tereprendezési terv alapján végezhetők, ha az eredeti terepszint 1 méternél nagyobb mértékben átrendezésre kerül (bevágás, feltöltés, rézsű, támfal stb.). </w:t>
      </w:r>
    </w:p>
    <w:p w14:paraId="52E51BCA" w14:textId="77777777" w:rsidR="00E66BD9" w:rsidRDefault="00E66BD9">
      <w:pPr>
        <w:numPr>
          <w:ilvl w:val="0"/>
          <w:numId w:val="13"/>
        </w:numPr>
        <w:spacing w:after="120"/>
        <w:jc w:val="both"/>
        <w:rPr>
          <w:rFonts w:ascii="Courier New" w:hAnsi="Courier New" w:cs="Courier New"/>
          <w:spacing w:val="-20"/>
          <w:sz w:val="23"/>
          <w:szCs w:val="23"/>
        </w:rPr>
      </w:pPr>
      <w:r>
        <w:rPr>
          <w:rFonts w:ascii="Courier New" w:hAnsi="Courier New" w:cs="Courier New"/>
          <w:spacing w:val="-20"/>
          <w:sz w:val="23"/>
          <w:szCs w:val="23"/>
        </w:rPr>
        <w:t>A település közigazgatási területén mindenfajta reklámtábla, reklámfelület létesítése, festése, felszerelése helyi önkormányzati rendelet alapján, építési engedély birtokában helyezhető el.</w:t>
      </w:r>
    </w:p>
    <w:p w14:paraId="3A67E59B" w14:textId="77777777" w:rsidR="00E66BD9" w:rsidRDefault="00E66BD9">
      <w:pPr>
        <w:numPr>
          <w:ilvl w:val="0"/>
          <w:numId w:val="13"/>
        </w:numPr>
        <w:spacing w:after="120"/>
        <w:jc w:val="both"/>
        <w:rPr>
          <w:rFonts w:ascii="Courier New" w:hAnsi="Courier New" w:cs="Courier New"/>
          <w:spacing w:val="-20"/>
          <w:sz w:val="23"/>
          <w:szCs w:val="24"/>
        </w:rPr>
      </w:pPr>
      <w:r>
        <w:rPr>
          <w:rFonts w:ascii="Courier New" w:hAnsi="Courier New" w:cs="Courier New"/>
          <w:color w:val="000000"/>
          <w:spacing w:val="-20"/>
          <w:sz w:val="23"/>
          <w:szCs w:val="24"/>
        </w:rPr>
        <w:t>Felvonulási épület építési engedély alapján kizárólag az építkezés időtartamára létesíthető, és a használatba vétel időpontjaiba, de maximum 3 évig tartható fenn.</w:t>
      </w:r>
    </w:p>
    <w:p w14:paraId="3EE04140" w14:textId="77777777" w:rsidR="00E66BD9" w:rsidRDefault="00E66BD9">
      <w:pPr>
        <w:numPr>
          <w:ilvl w:val="0"/>
          <w:numId w:val="13"/>
        </w:numPr>
        <w:spacing w:after="120"/>
        <w:jc w:val="both"/>
        <w:rPr>
          <w:rFonts w:ascii="Courier New" w:hAnsi="Courier New" w:cs="Courier New"/>
          <w:color w:val="000000"/>
          <w:spacing w:val="-20"/>
          <w:sz w:val="23"/>
          <w:szCs w:val="24"/>
        </w:rPr>
      </w:pPr>
      <w:r>
        <w:rPr>
          <w:rFonts w:ascii="Courier New" w:hAnsi="Courier New" w:cs="Courier New"/>
          <w:spacing w:val="-20"/>
          <w:sz w:val="23"/>
          <w:szCs w:val="24"/>
        </w:rPr>
        <w:t>A mezőgazdasági üzemek környezetvédelmi hatásvizsgálat alapján - szakhatóságok által - megállapított védőtávolságán belül csak az egészségügyi hatóság hozzájárulásával lehet építési munkára építésügyi hatósági engedélyt adni.</w:t>
      </w:r>
    </w:p>
    <w:p w14:paraId="3C341B34" w14:textId="77777777" w:rsidR="00E66BD9" w:rsidRDefault="00E66BD9">
      <w:pPr>
        <w:numPr>
          <w:ilvl w:val="0"/>
          <w:numId w:val="13"/>
        </w:numPr>
        <w:spacing w:after="120"/>
        <w:jc w:val="both"/>
        <w:rPr>
          <w:rFonts w:ascii="Courier New" w:hAnsi="Courier New" w:cs="Courier New"/>
          <w:color w:val="000000"/>
          <w:spacing w:val="-20"/>
          <w:sz w:val="23"/>
          <w:szCs w:val="24"/>
        </w:rPr>
      </w:pPr>
      <w:r>
        <w:rPr>
          <w:rFonts w:ascii="Courier New" w:hAnsi="Courier New" w:cs="Courier New"/>
          <w:color w:val="000000"/>
          <w:spacing w:val="-20"/>
          <w:sz w:val="23"/>
          <w:szCs w:val="24"/>
        </w:rPr>
        <w:lastRenderedPageBreak/>
        <w:t>Amennyiben a földrészletek tényleges és ingatlan-nyilvántartás szerinti művelési ága eltér, úgy az építési engedély kiadását megelőzően az eltérést rendezni kell, hogy az engedélyezés, az államigazgatási eljárás a tényleges művelési ágnak megfelelően történjen.</w:t>
      </w:r>
    </w:p>
    <w:p w14:paraId="36046365" w14:textId="77777777" w:rsidR="00E66BD9" w:rsidRDefault="00E66BD9">
      <w:pPr>
        <w:numPr>
          <w:ilvl w:val="0"/>
          <w:numId w:val="13"/>
        </w:numPr>
        <w:spacing w:after="120"/>
        <w:jc w:val="both"/>
        <w:rPr>
          <w:rFonts w:ascii="Courier New" w:hAnsi="Courier New" w:cs="Courier New"/>
          <w:color w:val="000000"/>
          <w:spacing w:val="-20"/>
          <w:sz w:val="23"/>
          <w:szCs w:val="24"/>
        </w:rPr>
      </w:pPr>
      <w:r>
        <w:rPr>
          <w:rFonts w:ascii="Courier New" w:hAnsi="Courier New" w:cs="Courier New"/>
          <w:color w:val="000000"/>
          <w:spacing w:val="-20"/>
          <w:sz w:val="23"/>
          <w:szCs w:val="24"/>
        </w:rPr>
        <w:t>A termőtalaj védelme érdekében, építmények termőföldön (kül- és belterületen) történő építésügyi hatósági engedélyezése során érvényre kell juttatni azt, hogy az elhelyezés a környező területen a talajvédő gazdálkodás feltételeit ne rontsa.</w:t>
      </w:r>
    </w:p>
    <w:p w14:paraId="6165FACC" w14:textId="77777777" w:rsidR="00E66BD9" w:rsidRDefault="00E66BD9">
      <w:pPr>
        <w:numPr>
          <w:ilvl w:val="0"/>
          <w:numId w:val="13"/>
        </w:numPr>
        <w:spacing w:after="120"/>
        <w:jc w:val="both"/>
        <w:rPr>
          <w:rFonts w:ascii="Courier New" w:hAnsi="Courier New" w:cs="Courier New"/>
          <w:color w:val="000000"/>
          <w:spacing w:val="-20"/>
          <w:sz w:val="23"/>
          <w:szCs w:val="24"/>
        </w:rPr>
      </w:pPr>
      <w:r>
        <w:rPr>
          <w:rFonts w:ascii="Courier New" w:hAnsi="Courier New" w:cs="Courier New"/>
          <w:color w:val="000000"/>
          <w:spacing w:val="-20"/>
          <w:sz w:val="23"/>
          <w:szCs w:val="24"/>
        </w:rPr>
        <w:t>Az építmények kivitelezése során a kivitelező, üzemeltetés során az üzemeltető köteles gondoskodni a humuszos termőréteg megmentéséről. A kivitelezés és az üzemeltetés során biztosítani kell, hogy a környezeti hatások az érintett termőföld minőségében ne okozzanak kárt.</w:t>
      </w:r>
    </w:p>
    <w:p w14:paraId="20534D89" w14:textId="77777777" w:rsidR="00E66BD9" w:rsidRDefault="00E66BD9">
      <w:pPr>
        <w:numPr>
          <w:ilvl w:val="0"/>
          <w:numId w:val="13"/>
        </w:numPr>
        <w:spacing w:after="120"/>
        <w:jc w:val="both"/>
        <w:rPr>
          <w:rFonts w:ascii="Courier New" w:hAnsi="Courier New" w:cs="Courier New"/>
          <w:color w:val="000000"/>
          <w:spacing w:val="-20"/>
          <w:sz w:val="23"/>
          <w:szCs w:val="24"/>
        </w:rPr>
      </w:pPr>
      <w:r>
        <w:rPr>
          <w:rFonts w:ascii="Courier New" w:hAnsi="Courier New" w:cs="Courier New"/>
          <w:spacing w:val="-20"/>
          <w:sz w:val="23"/>
          <w:szCs w:val="24"/>
        </w:rPr>
        <w:t>Vízfolyások mederközeli, mély fekvésű, magas talajvízállású területein, építmények és terepszint alatti létesítmények építését megelőzően a talajvíz helyzetét is tisztázó talajmechanikai vizsgálatokat kell végezni.</w:t>
      </w:r>
    </w:p>
    <w:p w14:paraId="36D24A0D" w14:textId="77777777" w:rsidR="00E66BD9" w:rsidRDefault="00E66BD9">
      <w:pPr>
        <w:numPr>
          <w:ilvl w:val="0"/>
          <w:numId w:val="13"/>
        </w:numPr>
        <w:spacing w:after="120"/>
        <w:jc w:val="both"/>
        <w:rPr>
          <w:rFonts w:ascii="Courier New" w:hAnsi="Courier New" w:cs="Courier New"/>
          <w:color w:val="000000"/>
          <w:spacing w:val="-20"/>
          <w:sz w:val="23"/>
          <w:szCs w:val="24"/>
        </w:rPr>
      </w:pPr>
      <w:r>
        <w:rPr>
          <w:rFonts w:ascii="Courier New" w:hAnsi="Courier New" w:cs="Courier New"/>
          <w:spacing w:val="-20"/>
          <w:sz w:val="23"/>
          <w:szCs w:val="24"/>
        </w:rPr>
        <w:t xml:space="preserve">A tőzeges összlettel érintett területeken építmények létrehozása előtt a talajvíz várható szintjét és szulfáttartalmát is meghatározó talajmechanikai vizsgálatokkal kell tisztázni a beépítés feltételeit. </w:t>
      </w:r>
    </w:p>
    <w:p w14:paraId="3C6FA0ED" w14:textId="77777777" w:rsidR="00E66BD9" w:rsidRDefault="00E66BD9">
      <w:pPr>
        <w:numPr>
          <w:ilvl w:val="0"/>
          <w:numId w:val="13"/>
        </w:num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A Magyar Geológiai Szolgálat bevonása szükséges az elvi építési és az építési engedélyezési eljárásba az alábbi építményekkel, építési munkákkal és építési tevékenységekkel kapcsolatban:</w:t>
      </w:r>
    </w:p>
    <w:p w14:paraId="217D7386" w14:textId="77777777" w:rsidR="00E66BD9" w:rsidRDefault="00E66BD9">
      <w:pPr>
        <w:numPr>
          <w:ilvl w:val="0"/>
          <w:numId w:val="44"/>
        </w:num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négy beépített szintnél magasabb, vagy 7 méternél nagyobb fesztávú tartószerkezeteket tartalmazó, előre gyártott vagy vázas tartószerkezetű épületeknél,</w:t>
      </w:r>
    </w:p>
    <w:p w14:paraId="64C5A3D5" w14:textId="77777777" w:rsidR="00E66BD9" w:rsidRDefault="00E66BD9">
      <w:pPr>
        <w:numPr>
          <w:ilvl w:val="0"/>
          <w:numId w:val="44"/>
        </w:num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 xml:space="preserve">5 méternél nagyobb szabadmagasságú, földet megtámasztó építményeknél, </w:t>
      </w:r>
    </w:p>
    <w:p w14:paraId="0D2B1F83" w14:textId="77777777" w:rsidR="00E66BD9" w:rsidRDefault="00E66BD9">
      <w:pPr>
        <w:numPr>
          <w:ilvl w:val="0"/>
          <w:numId w:val="44"/>
        </w:num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3 méternél nagyobb földvastagságot érintő tereprendezéssel járó építkezés esetén,</w:t>
      </w:r>
    </w:p>
    <w:p w14:paraId="4A64A51A" w14:textId="77777777" w:rsidR="00E66BD9" w:rsidRDefault="00E66BD9">
      <w:pPr>
        <w:numPr>
          <w:ilvl w:val="0"/>
          <w:numId w:val="44"/>
        </w:numPr>
        <w:spacing w:after="120"/>
        <w:jc w:val="both"/>
        <w:rPr>
          <w:rFonts w:ascii="Courier New" w:hAnsi="Courier New" w:cs="Courier New"/>
          <w:color w:val="000000"/>
          <w:spacing w:val="-20"/>
          <w:sz w:val="23"/>
          <w:szCs w:val="24"/>
        </w:rPr>
      </w:pPr>
      <w:r>
        <w:rPr>
          <w:rFonts w:ascii="Courier New" w:hAnsi="Courier New" w:cs="Courier New"/>
          <w:color w:val="000000"/>
          <w:spacing w:val="-20"/>
          <w:sz w:val="23"/>
          <w:szCs w:val="24"/>
        </w:rPr>
        <w:t>a felsoroltakon túlmenően azokban az esetekben, amikor a lakosság, a tervező, vagy az Önkormányzat kedvezőtlen, az altalajjal összefüggő jelenséget észlel.</w:t>
      </w:r>
    </w:p>
    <w:p w14:paraId="121EBF59" w14:textId="77777777" w:rsidR="00E66BD9" w:rsidRDefault="00E66BD9">
      <w:pPr>
        <w:numPr>
          <w:ilvl w:val="0"/>
          <w:numId w:val="13"/>
        </w:numPr>
        <w:spacing w:after="120"/>
        <w:jc w:val="both"/>
        <w:rPr>
          <w:rFonts w:ascii="Courier New" w:hAnsi="Courier New" w:cs="Courier New"/>
          <w:color w:val="000000"/>
          <w:spacing w:val="-20"/>
          <w:sz w:val="23"/>
          <w:szCs w:val="24"/>
        </w:rPr>
      </w:pPr>
      <w:r>
        <w:rPr>
          <w:rFonts w:ascii="Courier New" w:hAnsi="Courier New" w:cs="Courier New"/>
          <w:color w:val="000000"/>
          <w:spacing w:val="-20"/>
          <w:sz w:val="23"/>
          <w:szCs w:val="24"/>
        </w:rPr>
        <w:t>Az Országos Ásványvagyon Nyilvántartásban szereplő, megkutatott, nemfémes ásványi nyersanyagokkal érintett területeket a településszerkezeti tervlap tünteti fel. E területek más irányú hasznosítása engedélyezésébe a Magyar Geológiai Szolgálatot, illetve Pécsi Bányakapitányságot szakhatóságként be kell vonni.</w:t>
      </w:r>
    </w:p>
    <w:p w14:paraId="409F7832" w14:textId="77777777" w:rsidR="00E66BD9" w:rsidRDefault="00E66BD9">
      <w:pPr>
        <w:numPr>
          <w:ilvl w:val="0"/>
          <w:numId w:val="13"/>
        </w:num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Az ásványi nyersanyag – a termőföldről szóló magasabb szintű jogszabályban meghatározott talaj kivételével – kitermelésével járó építési, tereprendezési, vízrendezési tevékenységek engedélyezési eljárásaiban a Pécsi Bányakapitányság szakhatósági állásfoglalása szükséges, amennyiben a kitermelt ásványi nyersanyag a kitermelés helyéről elszállításra, illetve nem a kitermeléssel érintett területen deponálásra kerül, és ennek során üzletszerűen hasznosul, értékesül.</w:t>
      </w:r>
    </w:p>
    <w:p w14:paraId="40D2FF37" w14:textId="77777777" w:rsidR="00E66BD9" w:rsidRDefault="00E66BD9">
      <w:pPr>
        <w:jc w:val="both"/>
        <w:rPr>
          <w:rFonts w:ascii="Courier New" w:hAnsi="Courier New" w:cs="Courier New"/>
          <w:color w:val="000000"/>
          <w:spacing w:val="-20"/>
          <w:sz w:val="23"/>
          <w:szCs w:val="24"/>
        </w:rPr>
      </w:pPr>
    </w:p>
    <w:p w14:paraId="7995ADC7" w14:textId="77777777" w:rsidR="00E66BD9" w:rsidRDefault="00E66BD9">
      <w:pPr>
        <w:jc w:val="both"/>
        <w:rPr>
          <w:rFonts w:ascii="Courier New" w:hAnsi="Courier New" w:cs="Courier New"/>
          <w:color w:val="000000"/>
          <w:spacing w:val="-20"/>
          <w:sz w:val="23"/>
          <w:szCs w:val="24"/>
        </w:rPr>
      </w:pPr>
    </w:p>
    <w:p w14:paraId="7E38B276" w14:textId="77777777" w:rsidR="00E66BD9" w:rsidRDefault="00E66BD9">
      <w:pPr>
        <w:pStyle w:val="Cmsor2"/>
        <w:rPr>
          <w:rFonts w:ascii="Courier New" w:hAnsi="Courier New" w:cs="Courier New"/>
          <w:color w:val="000000"/>
          <w:spacing w:val="-20"/>
          <w:sz w:val="23"/>
          <w:szCs w:val="24"/>
        </w:rPr>
      </w:pPr>
      <w:r>
        <w:rPr>
          <w:rFonts w:ascii="Courier New" w:hAnsi="Courier New" w:cs="Courier New"/>
          <w:color w:val="000000"/>
          <w:spacing w:val="-20"/>
          <w:sz w:val="23"/>
          <w:szCs w:val="24"/>
        </w:rPr>
        <w:br w:type="page"/>
      </w:r>
      <w:r>
        <w:rPr>
          <w:rFonts w:ascii="Courier New" w:hAnsi="Courier New" w:cs="Courier New"/>
          <w:color w:val="000000"/>
          <w:spacing w:val="-20"/>
          <w:sz w:val="23"/>
          <w:szCs w:val="24"/>
        </w:rPr>
        <w:lastRenderedPageBreak/>
        <w:t>Terület-felhasználás</w:t>
      </w:r>
    </w:p>
    <w:p w14:paraId="60234CC8" w14:textId="77777777" w:rsidR="00E66BD9" w:rsidRDefault="00E66BD9">
      <w:pPr>
        <w:jc w:val="both"/>
        <w:rPr>
          <w:rFonts w:ascii="Courier New" w:hAnsi="Courier New" w:cs="Courier New"/>
          <w:color w:val="000000"/>
          <w:spacing w:val="-20"/>
          <w:sz w:val="23"/>
          <w:szCs w:val="24"/>
        </w:rPr>
      </w:pPr>
    </w:p>
    <w:p w14:paraId="45456E7F" w14:textId="77777777" w:rsidR="00E66BD9" w:rsidRDefault="00E66BD9">
      <w:pPr>
        <w:jc w:val="center"/>
        <w:rPr>
          <w:rFonts w:ascii="Courier New" w:hAnsi="Courier New" w:cs="Courier New"/>
          <w:color w:val="000000"/>
          <w:spacing w:val="-20"/>
          <w:sz w:val="23"/>
          <w:szCs w:val="24"/>
        </w:rPr>
      </w:pPr>
      <w:r>
        <w:rPr>
          <w:rFonts w:ascii="Courier New" w:hAnsi="Courier New" w:cs="Courier New"/>
          <w:color w:val="000000"/>
          <w:spacing w:val="-20"/>
          <w:sz w:val="23"/>
          <w:szCs w:val="24"/>
        </w:rPr>
        <w:t>6.§.</w:t>
      </w:r>
    </w:p>
    <w:p w14:paraId="13ACCFD0" w14:textId="77777777" w:rsidR="00E66BD9" w:rsidRDefault="00E66BD9">
      <w:pPr>
        <w:jc w:val="both"/>
        <w:rPr>
          <w:rFonts w:ascii="Courier New" w:hAnsi="Courier New" w:cs="Courier New"/>
          <w:color w:val="000000"/>
          <w:spacing w:val="-20"/>
          <w:sz w:val="23"/>
          <w:szCs w:val="24"/>
        </w:rPr>
      </w:pPr>
    </w:p>
    <w:p w14:paraId="67AD1196" w14:textId="77777777" w:rsidR="00E66BD9" w:rsidRDefault="00E66BD9">
      <w:pPr>
        <w:numPr>
          <w:ilvl w:val="0"/>
          <w:numId w:val="2"/>
        </w:numPr>
        <w:jc w:val="both"/>
        <w:rPr>
          <w:rFonts w:ascii="Courier New" w:hAnsi="Courier New" w:cs="Courier New"/>
          <w:color w:val="000000"/>
          <w:spacing w:val="-20"/>
          <w:sz w:val="23"/>
          <w:szCs w:val="23"/>
        </w:rPr>
      </w:pPr>
      <w:r>
        <w:rPr>
          <w:rFonts w:ascii="Courier New" w:hAnsi="Courier New" w:cs="Courier New"/>
          <w:color w:val="000000"/>
          <w:spacing w:val="-20"/>
          <w:sz w:val="23"/>
          <w:szCs w:val="23"/>
        </w:rPr>
        <w:t>A település közigazgatási területét építési szempontból</w:t>
      </w:r>
    </w:p>
    <w:p w14:paraId="75889C14" w14:textId="77777777" w:rsidR="00E66BD9" w:rsidRDefault="00E66BD9">
      <w:pPr>
        <w:numPr>
          <w:ilvl w:val="0"/>
          <w:numId w:val="3"/>
        </w:numPr>
        <w:tabs>
          <w:tab w:val="clear" w:pos="870"/>
          <w:tab w:val="num" w:pos="1074"/>
        </w:tabs>
        <w:ind w:left="1074"/>
        <w:jc w:val="both"/>
        <w:rPr>
          <w:rFonts w:ascii="Courier New" w:hAnsi="Courier New" w:cs="Courier New"/>
          <w:color w:val="000000"/>
          <w:spacing w:val="-20"/>
          <w:sz w:val="23"/>
          <w:szCs w:val="23"/>
        </w:rPr>
      </w:pPr>
      <w:r>
        <w:rPr>
          <w:rFonts w:ascii="Courier New" w:hAnsi="Courier New" w:cs="Courier New"/>
          <w:color w:val="000000"/>
          <w:spacing w:val="-20"/>
          <w:sz w:val="23"/>
          <w:szCs w:val="23"/>
        </w:rPr>
        <w:t xml:space="preserve">beépített és beépítésre szánt </w:t>
      </w:r>
    </w:p>
    <w:p w14:paraId="14D89D62" w14:textId="77777777" w:rsidR="00E66BD9" w:rsidRDefault="00E66BD9">
      <w:pPr>
        <w:numPr>
          <w:ilvl w:val="0"/>
          <w:numId w:val="3"/>
        </w:numPr>
        <w:tabs>
          <w:tab w:val="clear" w:pos="870"/>
          <w:tab w:val="num" w:pos="1074"/>
        </w:tabs>
        <w:ind w:left="1074"/>
        <w:jc w:val="both"/>
        <w:rPr>
          <w:rFonts w:ascii="Courier New" w:hAnsi="Courier New" w:cs="Courier New"/>
          <w:color w:val="000000"/>
          <w:spacing w:val="-20"/>
          <w:sz w:val="23"/>
          <w:szCs w:val="23"/>
        </w:rPr>
      </w:pPr>
      <w:r>
        <w:rPr>
          <w:rFonts w:ascii="Courier New" w:hAnsi="Courier New" w:cs="Courier New"/>
          <w:color w:val="000000"/>
          <w:spacing w:val="-20"/>
          <w:sz w:val="23"/>
          <w:szCs w:val="23"/>
        </w:rPr>
        <w:t xml:space="preserve">beépítésre nem szánt </w:t>
      </w:r>
    </w:p>
    <w:p w14:paraId="551A84A7" w14:textId="77777777" w:rsidR="00E66BD9" w:rsidRDefault="00E66BD9">
      <w:pPr>
        <w:spacing w:after="120"/>
        <w:ind w:left="510"/>
        <w:jc w:val="both"/>
        <w:rPr>
          <w:rFonts w:ascii="Courier New" w:hAnsi="Courier New" w:cs="Courier New"/>
          <w:color w:val="000000"/>
          <w:spacing w:val="-20"/>
          <w:sz w:val="23"/>
          <w:szCs w:val="24"/>
        </w:rPr>
      </w:pPr>
      <w:r>
        <w:rPr>
          <w:rFonts w:ascii="Courier New" w:hAnsi="Courier New" w:cs="Courier New"/>
          <w:color w:val="000000"/>
          <w:spacing w:val="-20"/>
          <w:sz w:val="23"/>
          <w:szCs w:val="24"/>
        </w:rPr>
        <w:t>területbe kell sorolni.</w:t>
      </w:r>
    </w:p>
    <w:p w14:paraId="755FE284" w14:textId="77777777" w:rsidR="00E66BD9" w:rsidRDefault="00E66BD9">
      <w:pPr>
        <w:numPr>
          <w:ilvl w:val="0"/>
          <w:numId w:val="2"/>
        </w:numPr>
        <w:spacing w:after="120"/>
        <w:jc w:val="both"/>
        <w:rPr>
          <w:rFonts w:ascii="Courier New" w:hAnsi="Courier New" w:cs="Courier New"/>
          <w:color w:val="000000"/>
          <w:spacing w:val="-20"/>
          <w:sz w:val="23"/>
          <w:szCs w:val="24"/>
        </w:rPr>
      </w:pPr>
      <w:r>
        <w:rPr>
          <w:rFonts w:ascii="Courier New" w:hAnsi="Courier New" w:cs="Courier New"/>
          <w:color w:val="000000"/>
          <w:spacing w:val="-20"/>
          <w:sz w:val="23"/>
          <w:szCs w:val="24"/>
        </w:rPr>
        <w:t>A település területe az alábbi terület-felhasználási kategóriákba tagozódik:</w:t>
      </w:r>
    </w:p>
    <w:p w14:paraId="7A81D8B6" w14:textId="77777777" w:rsidR="00E66BD9" w:rsidRDefault="00E66BD9">
      <w:pPr>
        <w:numPr>
          <w:ilvl w:val="0"/>
          <w:numId w:val="53"/>
        </w:numPr>
        <w:spacing w:after="120"/>
        <w:ind w:left="1003" w:hanging="493"/>
        <w:rPr>
          <w:rFonts w:ascii="Courier New" w:hAnsi="Courier New" w:cs="Courier New"/>
          <w:spacing w:val="-20"/>
          <w:sz w:val="23"/>
          <w:szCs w:val="24"/>
        </w:rPr>
      </w:pPr>
      <w:r>
        <w:rPr>
          <w:rFonts w:ascii="Courier New" w:hAnsi="Courier New" w:cs="Courier New"/>
          <w:spacing w:val="-20"/>
          <w:sz w:val="23"/>
          <w:szCs w:val="24"/>
        </w:rPr>
        <w:t>beépített és beépítésre szánt területek építési használatuk általános jellege, valamint sajátos építési használatuk szerint</w:t>
      </w:r>
    </w:p>
    <w:p w14:paraId="6263BA92" w14:textId="77777777" w:rsidR="00E66BD9" w:rsidRDefault="00E66BD9">
      <w:pPr>
        <w:numPr>
          <w:ilvl w:val="0"/>
          <w:numId w:val="54"/>
        </w:numPr>
        <w:rPr>
          <w:rFonts w:ascii="Courier New" w:hAnsi="Courier New" w:cs="Courier New"/>
          <w:spacing w:val="-20"/>
          <w:sz w:val="23"/>
          <w:szCs w:val="24"/>
        </w:rPr>
      </w:pPr>
      <w:r>
        <w:rPr>
          <w:rFonts w:ascii="Courier New" w:hAnsi="Courier New" w:cs="Courier New"/>
          <w:spacing w:val="-20"/>
          <w:sz w:val="23"/>
          <w:szCs w:val="24"/>
        </w:rPr>
        <w:t>lakóterület:</w:t>
      </w:r>
    </w:p>
    <w:p w14:paraId="26F96801" w14:textId="77777777" w:rsidR="00E66BD9" w:rsidRDefault="00E66BD9">
      <w:pPr>
        <w:numPr>
          <w:ilvl w:val="2"/>
          <w:numId w:val="54"/>
        </w:numPr>
        <w:rPr>
          <w:rFonts w:ascii="Courier New" w:hAnsi="Courier New" w:cs="Courier New"/>
          <w:spacing w:val="-20"/>
          <w:sz w:val="23"/>
          <w:szCs w:val="24"/>
        </w:rPr>
      </w:pPr>
      <w:r>
        <w:rPr>
          <w:rFonts w:ascii="Courier New" w:hAnsi="Courier New" w:cs="Courier New"/>
          <w:spacing w:val="-20"/>
          <w:sz w:val="23"/>
          <w:szCs w:val="24"/>
        </w:rPr>
        <w:t>falusias lakóterület,</w:t>
      </w:r>
    </w:p>
    <w:p w14:paraId="4917B698" w14:textId="77777777" w:rsidR="00E66BD9" w:rsidRDefault="00E66BD9">
      <w:pPr>
        <w:numPr>
          <w:ilvl w:val="0"/>
          <w:numId w:val="54"/>
        </w:numPr>
        <w:rPr>
          <w:rFonts w:ascii="Courier New" w:hAnsi="Courier New" w:cs="Courier New"/>
          <w:spacing w:val="-20"/>
          <w:sz w:val="23"/>
          <w:szCs w:val="24"/>
        </w:rPr>
      </w:pPr>
      <w:r>
        <w:rPr>
          <w:rFonts w:ascii="Courier New" w:hAnsi="Courier New" w:cs="Courier New"/>
          <w:spacing w:val="-20"/>
          <w:sz w:val="23"/>
          <w:szCs w:val="24"/>
        </w:rPr>
        <w:t>különleges terület:</w:t>
      </w:r>
    </w:p>
    <w:p w14:paraId="2DC4C2F5" w14:textId="77777777" w:rsidR="00E66BD9" w:rsidRDefault="00E66BD9">
      <w:pPr>
        <w:numPr>
          <w:ilvl w:val="0"/>
          <w:numId w:val="56"/>
        </w:numPr>
        <w:spacing w:after="120"/>
        <w:rPr>
          <w:rFonts w:ascii="Courier New" w:hAnsi="Courier New" w:cs="Courier New"/>
          <w:spacing w:val="-20"/>
          <w:sz w:val="23"/>
          <w:szCs w:val="24"/>
        </w:rPr>
      </w:pPr>
      <w:r>
        <w:rPr>
          <w:rFonts w:ascii="Courier New" w:hAnsi="Courier New" w:cs="Courier New"/>
          <w:spacing w:val="-20"/>
          <w:sz w:val="23"/>
          <w:szCs w:val="24"/>
        </w:rPr>
        <w:t>temető terület.</w:t>
      </w:r>
    </w:p>
    <w:p w14:paraId="7077ED65" w14:textId="4E0A61C5" w:rsidR="00E66BD9" w:rsidRDefault="00685C1A">
      <w:pPr>
        <w:numPr>
          <w:ilvl w:val="0"/>
          <w:numId w:val="55"/>
        </w:numPr>
        <w:spacing w:after="120"/>
        <w:rPr>
          <w:rFonts w:ascii="Courier New" w:hAnsi="Courier New" w:cs="Courier New"/>
          <w:spacing w:val="-20"/>
          <w:sz w:val="23"/>
          <w:szCs w:val="24"/>
        </w:rPr>
      </w:pPr>
      <w:r w:rsidRPr="00094A84">
        <w:rPr>
          <w:rStyle w:val="Lbjegyzet-hivatkozs"/>
          <w:i/>
          <w:iCs/>
        </w:rPr>
        <w:footnoteReference w:id="1"/>
      </w:r>
      <w:r w:rsidR="00E66BD9">
        <w:rPr>
          <w:rFonts w:ascii="Courier New" w:hAnsi="Courier New" w:cs="Courier New"/>
          <w:spacing w:val="-20"/>
          <w:sz w:val="23"/>
          <w:szCs w:val="24"/>
        </w:rPr>
        <w:t xml:space="preserve">beépítésre nem szánt területek: </w:t>
      </w:r>
    </w:p>
    <w:p w14:paraId="43DB24F7" w14:textId="77777777" w:rsidR="00E66BD9" w:rsidRDefault="00E66BD9">
      <w:pPr>
        <w:numPr>
          <w:ilvl w:val="0"/>
          <w:numId w:val="57"/>
        </w:numPr>
        <w:rPr>
          <w:rFonts w:ascii="Courier New" w:hAnsi="Courier New" w:cs="Courier New"/>
          <w:spacing w:val="-20"/>
          <w:sz w:val="23"/>
          <w:szCs w:val="24"/>
        </w:rPr>
      </w:pPr>
      <w:r>
        <w:rPr>
          <w:rFonts w:ascii="Courier New" w:hAnsi="Courier New" w:cs="Courier New"/>
          <w:spacing w:val="-20"/>
          <w:sz w:val="23"/>
          <w:szCs w:val="24"/>
        </w:rPr>
        <w:t>közlekedési- és közműterület,</w:t>
      </w:r>
    </w:p>
    <w:p w14:paraId="4925F983" w14:textId="77777777" w:rsidR="00E66BD9" w:rsidRDefault="00E66BD9">
      <w:pPr>
        <w:numPr>
          <w:ilvl w:val="0"/>
          <w:numId w:val="57"/>
        </w:numPr>
        <w:rPr>
          <w:rFonts w:ascii="Courier New" w:hAnsi="Courier New" w:cs="Courier New"/>
          <w:spacing w:val="-20"/>
          <w:sz w:val="23"/>
          <w:szCs w:val="24"/>
        </w:rPr>
      </w:pPr>
      <w:r>
        <w:rPr>
          <w:rFonts w:ascii="Courier New" w:hAnsi="Courier New" w:cs="Courier New"/>
          <w:spacing w:val="-20"/>
          <w:sz w:val="23"/>
          <w:szCs w:val="24"/>
        </w:rPr>
        <w:t>zöldterület,</w:t>
      </w:r>
    </w:p>
    <w:p w14:paraId="50E1F200" w14:textId="77777777" w:rsidR="00E66BD9" w:rsidRDefault="00E66BD9">
      <w:pPr>
        <w:numPr>
          <w:ilvl w:val="0"/>
          <w:numId w:val="57"/>
        </w:numPr>
        <w:rPr>
          <w:rFonts w:ascii="Courier New" w:hAnsi="Courier New" w:cs="Courier New"/>
          <w:spacing w:val="-20"/>
          <w:sz w:val="23"/>
          <w:szCs w:val="24"/>
        </w:rPr>
      </w:pPr>
      <w:r>
        <w:rPr>
          <w:rFonts w:ascii="Courier New" w:hAnsi="Courier New" w:cs="Courier New"/>
          <w:spacing w:val="-20"/>
          <w:sz w:val="23"/>
          <w:szCs w:val="24"/>
        </w:rPr>
        <w:t>erdőterület,</w:t>
      </w:r>
    </w:p>
    <w:p w14:paraId="070DDAEC" w14:textId="77777777" w:rsidR="00E66BD9" w:rsidRDefault="00E66BD9">
      <w:pPr>
        <w:numPr>
          <w:ilvl w:val="0"/>
          <w:numId w:val="57"/>
        </w:numPr>
        <w:rPr>
          <w:rFonts w:ascii="Courier New" w:hAnsi="Courier New" w:cs="Courier New"/>
          <w:spacing w:val="-20"/>
          <w:sz w:val="23"/>
          <w:szCs w:val="24"/>
        </w:rPr>
      </w:pPr>
      <w:r>
        <w:rPr>
          <w:rFonts w:ascii="Courier New" w:hAnsi="Courier New" w:cs="Courier New"/>
          <w:spacing w:val="-20"/>
          <w:sz w:val="23"/>
          <w:szCs w:val="23"/>
        </w:rPr>
        <w:t>mezőgazdasági terület:</w:t>
      </w:r>
    </w:p>
    <w:p w14:paraId="399438F2" w14:textId="77777777" w:rsidR="00E66BD9" w:rsidRDefault="00E66BD9">
      <w:pPr>
        <w:numPr>
          <w:ilvl w:val="0"/>
          <w:numId w:val="58"/>
        </w:numPr>
        <w:rPr>
          <w:rFonts w:ascii="Courier New" w:hAnsi="Courier New" w:cs="Courier New"/>
          <w:spacing w:val="-20"/>
          <w:sz w:val="23"/>
          <w:szCs w:val="24"/>
        </w:rPr>
      </w:pPr>
      <w:r>
        <w:rPr>
          <w:rFonts w:ascii="Courier New" w:hAnsi="Courier New" w:cs="Courier New"/>
          <w:spacing w:val="-20"/>
          <w:sz w:val="23"/>
          <w:szCs w:val="23"/>
        </w:rPr>
        <w:t>általános,</w:t>
      </w:r>
    </w:p>
    <w:p w14:paraId="2B2E0126" w14:textId="77777777" w:rsidR="00F27E5D" w:rsidRDefault="00E66BD9">
      <w:pPr>
        <w:numPr>
          <w:ilvl w:val="0"/>
          <w:numId w:val="59"/>
        </w:numPr>
        <w:rPr>
          <w:rFonts w:ascii="Courier New" w:hAnsi="Courier New" w:cs="Courier New"/>
          <w:spacing w:val="-20"/>
          <w:sz w:val="23"/>
          <w:szCs w:val="24"/>
        </w:rPr>
      </w:pPr>
      <w:r>
        <w:rPr>
          <w:rFonts w:ascii="Courier New" w:hAnsi="Courier New" w:cs="Courier New"/>
          <w:spacing w:val="-20"/>
          <w:sz w:val="23"/>
          <w:szCs w:val="24"/>
        </w:rPr>
        <w:t>vízgazdálkodási terület</w:t>
      </w:r>
      <w:r w:rsidR="00F27E5D">
        <w:rPr>
          <w:rFonts w:ascii="Courier New" w:hAnsi="Courier New" w:cs="Courier New"/>
          <w:spacing w:val="-20"/>
          <w:sz w:val="23"/>
          <w:szCs w:val="24"/>
        </w:rPr>
        <w:t>,</w:t>
      </w:r>
    </w:p>
    <w:p w14:paraId="68051F7C" w14:textId="792DC64D" w:rsidR="00E078D5" w:rsidRPr="00F8799B" w:rsidRDefault="00E078D5">
      <w:pPr>
        <w:numPr>
          <w:ilvl w:val="0"/>
          <w:numId w:val="59"/>
        </w:numPr>
        <w:rPr>
          <w:rFonts w:ascii="Courier New" w:hAnsi="Courier New" w:cs="Courier New"/>
          <w:b/>
          <w:bCs/>
          <w:spacing w:val="-20"/>
          <w:sz w:val="23"/>
          <w:szCs w:val="24"/>
        </w:rPr>
      </w:pPr>
      <w:r w:rsidRPr="00F8799B">
        <w:rPr>
          <w:rFonts w:ascii="Courier New" w:hAnsi="Courier New" w:cs="Courier New"/>
          <w:b/>
          <w:bCs/>
          <w:spacing w:val="-20"/>
          <w:sz w:val="23"/>
          <w:szCs w:val="24"/>
        </w:rPr>
        <w:t>Különleges beépítésre nem szánt terület:</w:t>
      </w:r>
    </w:p>
    <w:p w14:paraId="06597203" w14:textId="794CD31B" w:rsidR="00E66BD9" w:rsidRPr="00F8799B" w:rsidRDefault="00BF255A" w:rsidP="00E078D5">
      <w:pPr>
        <w:numPr>
          <w:ilvl w:val="0"/>
          <w:numId w:val="68"/>
        </w:numPr>
        <w:rPr>
          <w:rFonts w:ascii="Courier New" w:hAnsi="Courier New" w:cs="Courier New"/>
          <w:b/>
          <w:bCs/>
          <w:spacing w:val="-20"/>
          <w:sz w:val="23"/>
          <w:szCs w:val="23"/>
        </w:rPr>
      </w:pPr>
      <w:r w:rsidRPr="00F8799B">
        <w:rPr>
          <w:rFonts w:ascii="Courier New" w:hAnsi="Courier New" w:cs="Courier New"/>
          <w:b/>
          <w:bCs/>
          <w:spacing w:val="-20"/>
          <w:sz w:val="23"/>
          <w:szCs w:val="23"/>
        </w:rPr>
        <w:t xml:space="preserve">közösségi kulturális </w:t>
      </w:r>
      <w:r w:rsidR="00083F4F" w:rsidRPr="00F8799B">
        <w:rPr>
          <w:rFonts w:ascii="Courier New" w:hAnsi="Courier New" w:cs="Courier New"/>
          <w:b/>
          <w:bCs/>
          <w:spacing w:val="-20"/>
          <w:sz w:val="23"/>
          <w:szCs w:val="23"/>
        </w:rPr>
        <w:t>és vás</w:t>
      </w:r>
      <w:r w:rsidR="00E51A56" w:rsidRPr="00F8799B">
        <w:rPr>
          <w:rFonts w:ascii="Courier New" w:hAnsi="Courier New" w:cs="Courier New"/>
          <w:b/>
          <w:bCs/>
          <w:spacing w:val="-20"/>
          <w:sz w:val="23"/>
          <w:szCs w:val="23"/>
        </w:rPr>
        <w:t>á</w:t>
      </w:r>
      <w:r w:rsidR="00083F4F" w:rsidRPr="00F8799B">
        <w:rPr>
          <w:rFonts w:ascii="Courier New" w:hAnsi="Courier New" w:cs="Courier New"/>
          <w:b/>
          <w:bCs/>
          <w:spacing w:val="-20"/>
          <w:sz w:val="23"/>
          <w:szCs w:val="23"/>
        </w:rPr>
        <w:t>r terület</w:t>
      </w:r>
    </w:p>
    <w:p w14:paraId="30778541" w14:textId="77777777" w:rsidR="00E66BD9" w:rsidRDefault="00E66BD9">
      <w:pPr>
        <w:rPr>
          <w:rFonts w:ascii="Courier New" w:hAnsi="Courier New" w:cs="Courier New"/>
          <w:b/>
          <w:color w:val="000000"/>
          <w:spacing w:val="-20"/>
          <w:sz w:val="23"/>
          <w:szCs w:val="24"/>
        </w:rPr>
      </w:pPr>
    </w:p>
    <w:p w14:paraId="743FCFDF" w14:textId="77777777" w:rsidR="00E66BD9" w:rsidRDefault="00E66BD9">
      <w:pPr>
        <w:jc w:val="center"/>
        <w:rPr>
          <w:rFonts w:ascii="Courier New" w:hAnsi="Courier New" w:cs="Courier New"/>
          <w:b/>
          <w:color w:val="000000"/>
          <w:spacing w:val="-20"/>
          <w:sz w:val="23"/>
          <w:szCs w:val="24"/>
        </w:rPr>
      </w:pPr>
    </w:p>
    <w:p w14:paraId="4F16A63B" w14:textId="77777777" w:rsidR="00E66BD9" w:rsidRDefault="00E66BD9">
      <w:pPr>
        <w:jc w:val="center"/>
        <w:rPr>
          <w:rFonts w:ascii="Courier New" w:hAnsi="Courier New" w:cs="Courier New"/>
          <w:b/>
          <w:color w:val="000000"/>
          <w:spacing w:val="-20"/>
          <w:sz w:val="23"/>
          <w:szCs w:val="24"/>
        </w:rPr>
      </w:pPr>
    </w:p>
    <w:p w14:paraId="32F407F7" w14:textId="77777777" w:rsidR="00E66BD9" w:rsidRDefault="00E66BD9">
      <w:pPr>
        <w:jc w:val="center"/>
        <w:rPr>
          <w:rFonts w:ascii="Courier New" w:hAnsi="Courier New" w:cs="Courier New"/>
          <w:b/>
          <w:color w:val="000000"/>
          <w:spacing w:val="-20"/>
          <w:sz w:val="23"/>
          <w:szCs w:val="24"/>
        </w:rPr>
      </w:pPr>
      <w:r>
        <w:rPr>
          <w:rFonts w:ascii="Courier New" w:hAnsi="Courier New" w:cs="Courier New"/>
          <w:b/>
          <w:color w:val="000000"/>
          <w:spacing w:val="-20"/>
          <w:sz w:val="23"/>
          <w:szCs w:val="24"/>
        </w:rPr>
        <w:t>Beépített és beépítésre szánt területek</w:t>
      </w:r>
    </w:p>
    <w:p w14:paraId="56E26319" w14:textId="77777777" w:rsidR="00E66BD9" w:rsidRDefault="00E66BD9">
      <w:pPr>
        <w:jc w:val="both"/>
        <w:rPr>
          <w:rFonts w:ascii="Courier New" w:hAnsi="Courier New" w:cs="Courier New"/>
          <w:color w:val="000000"/>
          <w:spacing w:val="-20"/>
          <w:sz w:val="23"/>
          <w:szCs w:val="24"/>
        </w:rPr>
      </w:pPr>
    </w:p>
    <w:p w14:paraId="4600A427" w14:textId="77777777" w:rsidR="00E66BD9" w:rsidRDefault="00E66BD9">
      <w:pPr>
        <w:jc w:val="center"/>
        <w:rPr>
          <w:rFonts w:ascii="Courier New" w:hAnsi="Courier New" w:cs="Courier New"/>
          <w:color w:val="000000"/>
          <w:spacing w:val="-20"/>
          <w:sz w:val="23"/>
          <w:szCs w:val="24"/>
        </w:rPr>
      </w:pPr>
      <w:r>
        <w:rPr>
          <w:rFonts w:ascii="Courier New" w:hAnsi="Courier New" w:cs="Courier New"/>
          <w:color w:val="000000"/>
          <w:spacing w:val="-20"/>
          <w:sz w:val="23"/>
          <w:szCs w:val="24"/>
        </w:rPr>
        <w:t>7.§.</w:t>
      </w:r>
    </w:p>
    <w:p w14:paraId="21A63F7E" w14:textId="77777777" w:rsidR="00E66BD9" w:rsidRDefault="00E66BD9">
      <w:pPr>
        <w:jc w:val="both"/>
        <w:rPr>
          <w:rFonts w:ascii="Courier New" w:hAnsi="Courier New" w:cs="Courier New"/>
          <w:color w:val="000000"/>
          <w:spacing w:val="-20"/>
          <w:sz w:val="23"/>
          <w:szCs w:val="24"/>
        </w:rPr>
      </w:pPr>
    </w:p>
    <w:p w14:paraId="01DE77A7" w14:textId="77777777" w:rsidR="00E66BD9" w:rsidRDefault="00E66BD9">
      <w:pPr>
        <w:numPr>
          <w:ilvl w:val="0"/>
          <w:numId w:val="5"/>
        </w:numPr>
        <w:jc w:val="both"/>
        <w:rPr>
          <w:rFonts w:ascii="Courier New" w:hAnsi="Courier New" w:cs="Courier New"/>
          <w:spacing w:val="-20"/>
          <w:sz w:val="23"/>
          <w:szCs w:val="24"/>
        </w:rPr>
      </w:pPr>
      <w:r>
        <w:rPr>
          <w:rFonts w:ascii="Courier New" w:hAnsi="Courier New" w:cs="Courier New"/>
          <w:spacing w:val="-20"/>
          <w:sz w:val="23"/>
          <w:szCs w:val="24"/>
        </w:rPr>
        <w:t xml:space="preserve">Beépítésre szánt területen közműves ivóvíz szolgáltatást, közüzemi villamos energia és gáz szolgáltatást, nyílt vagy zárt rendszerű csapadékvíz-elvezetést biztosítani kell, továbbá </w:t>
      </w:r>
      <w:r>
        <w:rPr>
          <w:rFonts w:ascii="Courier New" w:hAnsi="Courier New" w:cs="Courier New"/>
          <w:color w:val="000000"/>
          <w:spacing w:val="-20"/>
          <w:sz w:val="23"/>
          <w:szCs w:val="24"/>
        </w:rPr>
        <w:t>ahol a szennyvízcsatorna-hálózat nem épült ki, illetve a tisztítómű tovább nem terhelhető</w:t>
      </w:r>
    </w:p>
    <w:p w14:paraId="4EA101F5" w14:textId="77777777" w:rsidR="00E66BD9" w:rsidRDefault="00E66BD9">
      <w:pPr>
        <w:numPr>
          <w:ilvl w:val="0"/>
          <w:numId w:val="34"/>
        </w:numPr>
        <w:jc w:val="both"/>
        <w:rPr>
          <w:rFonts w:ascii="Courier New" w:hAnsi="Courier New" w:cs="Courier New"/>
          <w:spacing w:val="-20"/>
          <w:sz w:val="23"/>
          <w:szCs w:val="24"/>
        </w:rPr>
      </w:pPr>
      <w:r>
        <w:rPr>
          <w:rFonts w:ascii="Courier New" w:hAnsi="Courier New" w:cs="Courier New"/>
          <w:spacing w:val="-20"/>
          <w:sz w:val="23"/>
          <w:szCs w:val="24"/>
        </w:rPr>
        <w:t>2005. december 31-ig épület építésére építésügyi hatósági engedélyt adni, illetve az engedélyek érvényét meghosszabbítani csak akkor lehet, ha az illetékes környezetvédelmi és vízügyi hatóság által elfogadott szennyvíztároló, illetve szennyvíztisztító berendezés létesült;</w:t>
      </w:r>
    </w:p>
    <w:p w14:paraId="11D4E801" w14:textId="77777777" w:rsidR="00E66BD9" w:rsidRDefault="00E66BD9">
      <w:pPr>
        <w:numPr>
          <w:ilvl w:val="0"/>
          <w:numId w:val="34"/>
        </w:numPr>
        <w:jc w:val="both"/>
        <w:rPr>
          <w:rFonts w:ascii="Courier New" w:hAnsi="Courier New" w:cs="Courier New"/>
          <w:spacing w:val="-20"/>
          <w:sz w:val="23"/>
          <w:szCs w:val="24"/>
        </w:rPr>
      </w:pPr>
      <w:r>
        <w:rPr>
          <w:rFonts w:ascii="Courier New" w:hAnsi="Courier New" w:cs="Courier New"/>
          <w:spacing w:val="-20"/>
          <w:sz w:val="23"/>
          <w:szCs w:val="24"/>
        </w:rPr>
        <w:t>2005. december 31. után épület építésére építésügyi hatósági engedélyt adni, illetve az engedélyek érvényét meghosszabbítani csak szennyvízcsatorna-hálózat és megfelelő kapacitású tisztítómű megléte esetén lehet.</w:t>
      </w:r>
    </w:p>
    <w:p w14:paraId="2FD52A3B" w14:textId="77777777" w:rsidR="00E66BD9" w:rsidRDefault="00E66BD9">
      <w:pPr>
        <w:jc w:val="both"/>
        <w:rPr>
          <w:rFonts w:ascii="Courier New" w:hAnsi="Courier New" w:cs="Courier New"/>
          <w:spacing w:val="-20"/>
          <w:sz w:val="23"/>
          <w:szCs w:val="24"/>
        </w:rPr>
      </w:pPr>
    </w:p>
    <w:p w14:paraId="1FC1F84C" w14:textId="77777777" w:rsidR="00E66BD9" w:rsidRDefault="00E66BD9">
      <w:pPr>
        <w:numPr>
          <w:ilvl w:val="0"/>
          <w:numId w:val="5"/>
        </w:numPr>
        <w:jc w:val="both"/>
        <w:rPr>
          <w:rFonts w:ascii="Courier New" w:hAnsi="Courier New" w:cs="Courier New"/>
          <w:spacing w:val="-20"/>
          <w:sz w:val="23"/>
          <w:szCs w:val="23"/>
        </w:rPr>
      </w:pPr>
      <w:r>
        <w:rPr>
          <w:rFonts w:ascii="Courier New" w:hAnsi="Courier New" w:cs="Courier New"/>
          <w:spacing w:val="-20"/>
          <w:sz w:val="23"/>
          <w:szCs w:val="23"/>
        </w:rPr>
        <w:t xml:space="preserve">Az építmények, önálló rendeltetési egységek, területek rendeltetésszerű használatához – helyi önkormányzati parkolási rendelet hiányában – a </w:t>
      </w:r>
      <w:r>
        <w:rPr>
          <w:rFonts w:ascii="Courier New" w:hAnsi="Courier New" w:cs="Courier New"/>
          <w:spacing w:val="-20"/>
          <w:sz w:val="23"/>
          <w:szCs w:val="23"/>
        </w:rPr>
        <w:lastRenderedPageBreak/>
        <w:t>járművek elhelyezési lehetőségét az OTÉK előírásai szerint saját telken belül kell biztosítani.</w:t>
      </w:r>
    </w:p>
    <w:p w14:paraId="6F5F2D6F" w14:textId="77777777" w:rsidR="00E66BD9" w:rsidRDefault="00E66BD9">
      <w:pPr>
        <w:jc w:val="both"/>
        <w:rPr>
          <w:rFonts w:ascii="Courier New" w:hAnsi="Courier New" w:cs="Courier New"/>
          <w:color w:val="000000"/>
          <w:spacing w:val="-20"/>
          <w:sz w:val="23"/>
          <w:szCs w:val="24"/>
        </w:rPr>
      </w:pPr>
    </w:p>
    <w:p w14:paraId="315EF383" w14:textId="77777777" w:rsidR="00E66BD9" w:rsidRDefault="00E66BD9">
      <w:pPr>
        <w:jc w:val="both"/>
        <w:rPr>
          <w:rFonts w:ascii="Courier New" w:hAnsi="Courier New" w:cs="Courier New"/>
          <w:color w:val="000000"/>
          <w:spacing w:val="-20"/>
          <w:sz w:val="23"/>
          <w:szCs w:val="24"/>
        </w:rPr>
      </w:pPr>
    </w:p>
    <w:p w14:paraId="22B0A98E" w14:textId="10396A32" w:rsidR="00E66BD9" w:rsidRDefault="00E66BD9">
      <w:pPr>
        <w:pStyle w:val="Cmsor6"/>
        <w:rPr>
          <w:rFonts w:ascii="Courier New" w:hAnsi="Courier New" w:cs="Courier New"/>
          <w:color w:val="auto"/>
          <w:spacing w:val="-20"/>
          <w:sz w:val="23"/>
        </w:rPr>
      </w:pPr>
      <w:r>
        <w:rPr>
          <w:rFonts w:ascii="Courier New" w:hAnsi="Courier New" w:cs="Courier New"/>
          <w:color w:val="auto"/>
          <w:spacing w:val="-20"/>
          <w:sz w:val="23"/>
        </w:rPr>
        <w:t>Lakóterületek</w:t>
      </w:r>
    </w:p>
    <w:p w14:paraId="6E657291" w14:textId="77777777" w:rsidR="00E66BD9" w:rsidRDefault="00E66BD9">
      <w:pPr>
        <w:rPr>
          <w:rFonts w:ascii="Courier New" w:hAnsi="Courier New" w:cs="Courier New"/>
          <w:spacing w:val="-20"/>
          <w:sz w:val="23"/>
        </w:rPr>
      </w:pPr>
    </w:p>
    <w:p w14:paraId="44E9178A" w14:textId="77777777" w:rsidR="00E66BD9" w:rsidRDefault="00E66BD9">
      <w:pPr>
        <w:pStyle w:val="Cmsor7"/>
        <w:rPr>
          <w:rFonts w:ascii="Courier New" w:hAnsi="Courier New" w:cs="Courier New"/>
          <w:spacing w:val="-20"/>
          <w:sz w:val="23"/>
        </w:rPr>
      </w:pPr>
      <w:r>
        <w:rPr>
          <w:rFonts w:ascii="Courier New" w:hAnsi="Courier New" w:cs="Courier New"/>
          <w:spacing w:val="-20"/>
          <w:sz w:val="23"/>
        </w:rPr>
        <w:t>Falusias lakóterület</w:t>
      </w:r>
    </w:p>
    <w:p w14:paraId="3D38F481" w14:textId="77777777" w:rsidR="00E66BD9" w:rsidRDefault="00E66BD9">
      <w:pPr>
        <w:jc w:val="center"/>
        <w:rPr>
          <w:rFonts w:ascii="Courier New" w:hAnsi="Courier New" w:cs="Courier New"/>
          <w:color w:val="000000"/>
          <w:spacing w:val="-20"/>
          <w:sz w:val="23"/>
          <w:szCs w:val="24"/>
        </w:rPr>
      </w:pPr>
    </w:p>
    <w:p w14:paraId="4D08DDDE" w14:textId="77777777" w:rsidR="00E66BD9" w:rsidRDefault="00E66BD9">
      <w:pPr>
        <w:jc w:val="center"/>
        <w:rPr>
          <w:rFonts w:ascii="Courier New" w:hAnsi="Courier New" w:cs="Courier New"/>
          <w:color w:val="000000"/>
          <w:spacing w:val="-20"/>
          <w:sz w:val="23"/>
          <w:szCs w:val="24"/>
        </w:rPr>
      </w:pPr>
      <w:r>
        <w:rPr>
          <w:rFonts w:ascii="Courier New" w:hAnsi="Courier New" w:cs="Courier New"/>
          <w:color w:val="000000"/>
          <w:spacing w:val="-20"/>
          <w:sz w:val="23"/>
          <w:szCs w:val="24"/>
        </w:rPr>
        <w:t>8.§.</w:t>
      </w:r>
    </w:p>
    <w:p w14:paraId="683461CA" w14:textId="77777777" w:rsidR="00E66BD9" w:rsidRDefault="00E66BD9">
      <w:pPr>
        <w:jc w:val="both"/>
        <w:rPr>
          <w:rFonts w:ascii="Courier New" w:hAnsi="Courier New" w:cs="Courier New"/>
          <w:color w:val="000000"/>
          <w:spacing w:val="-20"/>
          <w:sz w:val="23"/>
          <w:szCs w:val="24"/>
        </w:rPr>
      </w:pPr>
    </w:p>
    <w:p w14:paraId="3C9881E9" w14:textId="77777777" w:rsidR="00E66BD9" w:rsidRDefault="00E66BD9">
      <w:pPr>
        <w:numPr>
          <w:ilvl w:val="0"/>
          <w:numId w:val="38"/>
        </w:numPr>
        <w:jc w:val="both"/>
        <w:rPr>
          <w:rFonts w:ascii="Courier New" w:hAnsi="Courier New" w:cs="Courier New"/>
          <w:spacing w:val="-20"/>
          <w:sz w:val="23"/>
          <w:szCs w:val="23"/>
        </w:rPr>
      </w:pPr>
      <w:r>
        <w:rPr>
          <w:rFonts w:ascii="Courier New" w:hAnsi="Courier New" w:cs="Courier New"/>
          <w:color w:val="000000"/>
          <w:spacing w:val="-20"/>
          <w:sz w:val="23"/>
          <w:szCs w:val="23"/>
        </w:rPr>
        <w:t>A falusias lakóterületen elhelyezhető:</w:t>
      </w:r>
    </w:p>
    <w:p w14:paraId="41BCA754" w14:textId="77777777" w:rsidR="00E66BD9" w:rsidRDefault="00E66BD9">
      <w:pPr>
        <w:numPr>
          <w:ilvl w:val="1"/>
          <w:numId w:val="40"/>
        </w:numPr>
        <w:jc w:val="both"/>
        <w:rPr>
          <w:rFonts w:ascii="Courier New" w:hAnsi="Courier New" w:cs="Courier New"/>
          <w:color w:val="000000"/>
          <w:spacing w:val="-20"/>
          <w:sz w:val="23"/>
          <w:szCs w:val="23"/>
        </w:rPr>
      </w:pPr>
      <w:r>
        <w:rPr>
          <w:rFonts w:ascii="Courier New" w:hAnsi="Courier New" w:cs="Courier New"/>
          <w:color w:val="000000"/>
          <w:spacing w:val="-20"/>
          <w:sz w:val="23"/>
          <w:szCs w:val="23"/>
        </w:rPr>
        <w:t xml:space="preserve">lakóépület, </w:t>
      </w:r>
    </w:p>
    <w:p w14:paraId="7D6C19A1" w14:textId="77777777" w:rsidR="00E66BD9" w:rsidRDefault="00E66BD9">
      <w:pPr>
        <w:numPr>
          <w:ilvl w:val="1"/>
          <w:numId w:val="40"/>
        </w:numPr>
        <w:jc w:val="both"/>
        <w:rPr>
          <w:rFonts w:ascii="Courier New" w:hAnsi="Courier New" w:cs="Courier New"/>
          <w:color w:val="000000"/>
          <w:spacing w:val="-20"/>
          <w:sz w:val="23"/>
          <w:szCs w:val="23"/>
        </w:rPr>
      </w:pPr>
      <w:r>
        <w:rPr>
          <w:rFonts w:ascii="Courier New" w:hAnsi="Courier New" w:cs="Courier New"/>
          <w:color w:val="000000"/>
          <w:spacing w:val="-20"/>
          <w:sz w:val="23"/>
          <w:szCs w:val="23"/>
        </w:rPr>
        <w:t xml:space="preserve">mező- és erdőgazdasági (üzemi) épület, </w:t>
      </w:r>
    </w:p>
    <w:p w14:paraId="372026B5" w14:textId="77777777" w:rsidR="00E66BD9" w:rsidRDefault="00E66BD9">
      <w:pPr>
        <w:numPr>
          <w:ilvl w:val="1"/>
          <w:numId w:val="40"/>
        </w:numPr>
        <w:jc w:val="both"/>
        <w:rPr>
          <w:rFonts w:ascii="Courier New" w:hAnsi="Courier New" w:cs="Courier New"/>
          <w:color w:val="000000"/>
          <w:spacing w:val="-20"/>
          <w:sz w:val="23"/>
          <w:szCs w:val="23"/>
        </w:rPr>
      </w:pPr>
      <w:r>
        <w:rPr>
          <w:rFonts w:ascii="Courier New" w:hAnsi="Courier New" w:cs="Courier New"/>
          <w:color w:val="000000"/>
          <w:spacing w:val="-20"/>
          <w:sz w:val="23"/>
          <w:szCs w:val="23"/>
        </w:rPr>
        <w:t>a helyi lakosságot szolgáló, nem zavaró hatású kereskedelmi, szolgáltató, és kézműipari épület,</w:t>
      </w:r>
    </w:p>
    <w:p w14:paraId="6779B2E9" w14:textId="77777777" w:rsidR="00E66BD9" w:rsidRDefault="00E66BD9">
      <w:pPr>
        <w:numPr>
          <w:ilvl w:val="1"/>
          <w:numId w:val="40"/>
        </w:numPr>
        <w:jc w:val="both"/>
        <w:rPr>
          <w:rFonts w:ascii="Courier New" w:hAnsi="Courier New" w:cs="Courier New"/>
          <w:color w:val="000000"/>
          <w:spacing w:val="-20"/>
          <w:sz w:val="23"/>
          <w:szCs w:val="23"/>
        </w:rPr>
      </w:pPr>
      <w:r>
        <w:rPr>
          <w:rFonts w:ascii="Courier New" w:hAnsi="Courier New" w:cs="Courier New"/>
          <w:color w:val="000000"/>
          <w:spacing w:val="-20"/>
          <w:sz w:val="23"/>
          <w:szCs w:val="23"/>
        </w:rPr>
        <w:t xml:space="preserve">vendéglátó épület, </w:t>
      </w:r>
    </w:p>
    <w:p w14:paraId="42D18796" w14:textId="77777777" w:rsidR="00E66BD9" w:rsidRDefault="00E66BD9">
      <w:pPr>
        <w:numPr>
          <w:ilvl w:val="1"/>
          <w:numId w:val="40"/>
        </w:numPr>
        <w:jc w:val="both"/>
        <w:rPr>
          <w:rFonts w:ascii="Courier New" w:hAnsi="Courier New" w:cs="Courier New"/>
          <w:color w:val="000000"/>
          <w:spacing w:val="-20"/>
          <w:sz w:val="23"/>
          <w:szCs w:val="23"/>
        </w:rPr>
      </w:pPr>
      <w:r>
        <w:rPr>
          <w:rFonts w:ascii="Courier New" w:hAnsi="Courier New" w:cs="Courier New"/>
          <w:color w:val="000000"/>
          <w:spacing w:val="-20"/>
          <w:sz w:val="23"/>
          <w:szCs w:val="23"/>
        </w:rPr>
        <w:t xml:space="preserve">szálláshely szolgáltató épület, </w:t>
      </w:r>
    </w:p>
    <w:p w14:paraId="7B4B5164" w14:textId="77777777" w:rsidR="00E66BD9" w:rsidRDefault="00E66BD9">
      <w:pPr>
        <w:numPr>
          <w:ilvl w:val="1"/>
          <w:numId w:val="40"/>
        </w:numPr>
        <w:jc w:val="both"/>
        <w:rPr>
          <w:rFonts w:ascii="Courier New" w:hAnsi="Courier New" w:cs="Courier New"/>
          <w:color w:val="000000"/>
          <w:spacing w:val="-20"/>
          <w:sz w:val="23"/>
          <w:szCs w:val="23"/>
        </w:rPr>
      </w:pPr>
      <w:r>
        <w:rPr>
          <w:rFonts w:ascii="Courier New" w:hAnsi="Courier New" w:cs="Courier New"/>
          <w:color w:val="000000"/>
          <w:spacing w:val="-20"/>
          <w:sz w:val="23"/>
          <w:szCs w:val="23"/>
        </w:rPr>
        <w:t xml:space="preserve">helyi igazgatási, egyházi, oktatási, egészségügyi, szociális épület, </w:t>
      </w:r>
    </w:p>
    <w:p w14:paraId="137E699C" w14:textId="77777777" w:rsidR="00E66BD9" w:rsidRDefault="00E66BD9">
      <w:pPr>
        <w:numPr>
          <w:ilvl w:val="1"/>
          <w:numId w:val="40"/>
        </w:numPr>
        <w:jc w:val="both"/>
        <w:rPr>
          <w:rFonts w:ascii="Courier New" w:hAnsi="Courier New" w:cs="Courier New"/>
          <w:color w:val="000000"/>
          <w:spacing w:val="-20"/>
          <w:sz w:val="23"/>
          <w:szCs w:val="23"/>
        </w:rPr>
      </w:pPr>
      <w:r>
        <w:rPr>
          <w:rFonts w:ascii="Courier New" w:hAnsi="Courier New" w:cs="Courier New"/>
          <w:color w:val="000000"/>
          <w:spacing w:val="-20"/>
          <w:sz w:val="23"/>
          <w:szCs w:val="23"/>
        </w:rPr>
        <w:t xml:space="preserve">sportépítmény, </w:t>
      </w:r>
    </w:p>
    <w:p w14:paraId="73A637F2" w14:textId="77777777" w:rsidR="00E66BD9" w:rsidRDefault="00E66BD9">
      <w:pPr>
        <w:numPr>
          <w:ilvl w:val="1"/>
          <w:numId w:val="40"/>
        </w:numPr>
        <w:jc w:val="both"/>
        <w:rPr>
          <w:rFonts w:ascii="Courier New" w:hAnsi="Courier New" w:cs="Courier New"/>
          <w:color w:val="000000"/>
          <w:spacing w:val="-20"/>
          <w:sz w:val="23"/>
          <w:szCs w:val="23"/>
        </w:rPr>
      </w:pPr>
      <w:r>
        <w:rPr>
          <w:rFonts w:ascii="Courier New" w:hAnsi="Courier New" w:cs="Courier New"/>
          <w:color w:val="000000"/>
          <w:spacing w:val="-20"/>
          <w:sz w:val="23"/>
          <w:szCs w:val="23"/>
        </w:rPr>
        <w:t>üzemanyagtöltő,</w:t>
      </w:r>
    </w:p>
    <w:p w14:paraId="4ABD3A8C" w14:textId="77777777" w:rsidR="00E66BD9" w:rsidRDefault="00E66BD9">
      <w:pPr>
        <w:numPr>
          <w:ilvl w:val="1"/>
          <w:numId w:val="40"/>
        </w:numPr>
        <w:spacing w:after="120"/>
        <w:jc w:val="both"/>
        <w:rPr>
          <w:rFonts w:ascii="Courier New" w:hAnsi="Courier New" w:cs="Courier New"/>
          <w:color w:val="000000"/>
          <w:spacing w:val="-20"/>
          <w:sz w:val="23"/>
          <w:szCs w:val="23"/>
        </w:rPr>
      </w:pPr>
      <w:r>
        <w:rPr>
          <w:rFonts w:ascii="Courier New" w:hAnsi="Courier New" w:cs="Courier New"/>
          <w:color w:val="000000"/>
          <w:spacing w:val="-20"/>
          <w:sz w:val="23"/>
          <w:szCs w:val="23"/>
        </w:rPr>
        <w:t>melléképítmény.</w:t>
      </w:r>
    </w:p>
    <w:p w14:paraId="587BDB9C" w14:textId="77777777" w:rsidR="00E66BD9" w:rsidRDefault="00E66BD9">
      <w:pPr>
        <w:numPr>
          <w:ilvl w:val="0"/>
          <w:numId w:val="38"/>
        </w:numPr>
        <w:spacing w:after="120"/>
        <w:jc w:val="both"/>
        <w:rPr>
          <w:rFonts w:ascii="Courier New" w:hAnsi="Courier New" w:cs="Courier New"/>
          <w:spacing w:val="-20"/>
          <w:sz w:val="23"/>
          <w:szCs w:val="24"/>
        </w:rPr>
      </w:pPr>
      <w:r>
        <w:rPr>
          <w:rFonts w:ascii="Courier New" w:hAnsi="Courier New" w:cs="Courier New"/>
          <w:spacing w:val="-20"/>
          <w:sz w:val="23"/>
          <w:szCs w:val="24"/>
        </w:rPr>
        <w:t>Az építési telkeken a hagyományos, kialakult beépítési mód figyelembe vételével a meghatározott építési helyen több épület is elhelyezhető, melyeket egymáshoz viszonyítva a tűzvédelmi előírásokban meghatározott módon kell elhelyezni.</w:t>
      </w:r>
    </w:p>
    <w:p w14:paraId="22A4C5D7" w14:textId="77777777" w:rsidR="00E66BD9" w:rsidRDefault="00E66BD9">
      <w:pPr>
        <w:numPr>
          <w:ilvl w:val="0"/>
          <w:numId w:val="38"/>
        </w:numPr>
        <w:spacing w:after="120"/>
        <w:jc w:val="both"/>
        <w:rPr>
          <w:rFonts w:ascii="Courier New" w:hAnsi="Courier New" w:cs="Courier New"/>
          <w:spacing w:val="-20"/>
          <w:sz w:val="23"/>
          <w:szCs w:val="24"/>
        </w:rPr>
      </w:pPr>
      <w:r>
        <w:rPr>
          <w:rFonts w:ascii="Courier New" w:hAnsi="Courier New" w:cs="Courier New"/>
          <w:spacing w:val="-20"/>
          <w:sz w:val="23"/>
          <w:szCs w:val="24"/>
        </w:rPr>
        <w:t>Az épületek csak magastetővel létesíthetők. A tető hajlásszöge 30</w:t>
      </w:r>
      <w:r>
        <w:rPr>
          <w:rFonts w:ascii="Courier New" w:hAnsi="Courier New" w:cs="Courier New"/>
          <w:spacing w:val="-20"/>
          <w:sz w:val="23"/>
          <w:szCs w:val="24"/>
        </w:rPr>
        <w:sym w:font="Symbol" w:char="F0B0"/>
      </w:r>
      <w:r>
        <w:rPr>
          <w:rFonts w:ascii="Courier New" w:hAnsi="Courier New" w:cs="Courier New"/>
          <w:spacing w:val="-20"/>
          <w:sz w:val="23"/>
          <w:szCs w:val="24"/>
        </w:rPr>
        <w:t xml:space="preserve">-nál alacsonyabb, 45º-nál meredekebb nem lehet. </w:t>
      </w:r>
      <w:r>
        <w:rPr>
          <w:rFonts w:ascii="Courier New" w:hAnsi="Courier New" w:cs="Courier New"/>
          <w:spacing w:val="-20"/>
          <w:sz w:val="23"/>
          <w:szCs w:val="23"/>
        </w:rPr>
        <w:t>Tetőhéjazatként cserépfedést, nádat, vagy sötét tónusú kiselemes hatású fedést kell alkalmazni</w:t>
      </w:r>
      <w:r>
        <w:rPr>
          <w:rFonts w:ascii="Courier New" w:hAnsi="Courier New" w:cs="Courier New"/>
          <w:spacing w:val="-20"/>
          <w:sz w:val="23"/>
          <w:szCs w:val="24"/>
        </w:rPr>
        <w:t xml:space="preserve">. </w:t>
      </w:r>
    </w:p>
    <w:p w14:paraId="26469E9A" w14:textId="77777777" w:rsidR="00E66BD9" w:rsidRDefault="00E66BD9">
      <w:pPr>
        <w:numPr>
          <w:ilvl w:val="0"/>
          <w:numId w:val="38"/>
        </w:numPr>
        <w:spacing w:after="120"/>
        <w:jc w:val="both"/>
        <w:rPr>
          <w:rFonts w:ascii="Courier New" w:hAnsi="Courier New" w:cs="Courier New"/>
          <w:spacing w:val="-20"/>
          <w:sz w:val="23"/>
          <w:szCs w:val="24"/>
        </w:rPr>
      </w:pPr>
      <w:r>
        <w:rPr>
          <w:rFonts w:ascii="Courier New" w:hAnsi="Courier New" w:cs="Courier New"/>
          <w:spacing w:val="-20"/>
          <w:sz w:val="23"/>
          <w:szCs w:val="24"/>
        </w:rPr>
        <w:t>A könnyen éghető anyagú (nád) tetőhéjazatok csak az I. fokú tűzvédelmi hatóság külön egyedi esetekre vonatkozó engedélye alapján alkalmazhatók.</w:t>
      </w:r>
    </w:p>
    <w:p w14:paraId="7E3F3715" w14:textId="77777777" w:rsidR="00E66BD9" w:rsidRDefault="00E66BD9">
      <w:pPr>
        <w:numPr>
          <w:ilvl w:val="0"/>
          <w:numId w:val="38"/>
        </w:numPr>
        <w:spacing w:after="120"/>
        <w:jc w:val="both"/>
        <w:rPr>
          <w:rFonts w:ascii="Courier New" w:hAnsi="Courier New" w:cs="Courier New"/>
          <w:spacing w:val="-20"/>
          <w:sz w:val="23"/>
          <w:szCs w:val="24"/>
        </w:rPr>
      </w:pPr>
      <w:r>
        <w:rPr>
          <w:rFonts w:ascii="Courier New" w:hAnsi="Courier New" w:cs="Courier New"/>
          <w:spacing w:val="-20"/>
          <w:sz w:val="23"/>
          <w:szCs w:val="24"/>
        </w:rPr>
        <w:t>A lakóépületek a helyi építészeti hagyományoknak megfelelően vakolt homlokzati megjelenéssel, a településre jellemző halvány (fehér, sárga, barna és árnyalatai) színezéssel alakíthatók ki.</w:t>
      </w:r>
    </w:p>
    <w:p w14:paraId="5A312939" w14:textId="77777777" w:rsidR="00E66BD9" w:rsidRDefault="00E66BD9">
      <w:pPr>
        <w:numPr>
          <w:ilvl w:val="0"/>
          <w:numId w:val="38"/>
        </w:numPr>
        <w:spacing w:after="120"/>
        <w:jc w:val="both"/>
        <w:rPr>
          <w:rFonts w:ascii="Courier New" w:hAnsi="Courier New" w:cs="Courier New"/>
          <w:spacing w:val="-20"/>
          <w:sz w:val="23"/>
          <w:szCs w:val="24"/>
        </w:rPr>
      </w:pPr>
      <w:r>
        <w:rPr>
          <w:rFonts w:ascii="Courier New" w:hAnsi="Courier New" w:cs="Courier New"/>
          <w:spacing w:val="-20"/>
          <w:sz w:val="23"/>
          <w:szCs w:val="24"/>
        </w:rPr>
        <w:t>Építési telkeken a be nem épített, és burkolattal el nem látott területeket zöldfelületként kell kialakítani és fenntartani. Burkolt felület a telek területének maximum 10 %-a lehet.</w:t>
      </w:r>
    </w:p>
    <w:p w14:paraId="2B074EA5" w14:textId="77777777" w:rsidR="00E66BD9" w:rsidRDefault="00E66BD9">
      <w:pPr>
        <w:numPr>
          <w:ilvl w:val="0"/>
          <w:numId w:val="38"/>
        </w:numPr>
        <w:spacing w:after="120"/>
        <w:jc w:val="both"/>
        <w:rPr>
          <w:rFonts w:ascii="Courier New" w:hAnsi="Courier New" w:cs="Courier New"/>
          <w:spacing w:val="-20"/>
          <w:sz w:val="23"/>
          <w:szCs w:val="23"/>
        </w:rPr>
      </w:pPr>
      <w:r>
        <w:rPr>
          <w:rFonts w:ascii="Courier New" w:hAnsi="Courier New" w:cs="Courier New"/>
          <w:spacing w:val="-20"/>
          <w:sz w:val="23"/>
          <w:szCs w:val="23"/>
        </w:rPr>
        <w:t xml:space="preserve">Lakóterületen gazdasági tevékenység csak akkor folytatható, továbbá telephely csak akkor alakítható ki, amennyiben a rendeltetési használatból eredő sajátos hatások nem korlátozzák a szomszédos telkeknek az övezeti előírásoknak megfelelő beépítését, használatát.  </w:t>
      </w:r>
    </w:p>
    <w:p w14:paraId="5260C8BC" w14:textId="77777777" w:rsidR="00E66BD9" w:rsidRDefault="00E66BD9">
      <w:pPr>
        <w:numPr>
          <w:ilvl w:val="0"/>
          <w:numId w:val="38"/>
        </w:numPr>
        <w:spacing w:after="120"/>
        <w:jc w:val="both"/>
        <w:rPr>
          <w:rFonts w:ascii="Courier New" w:hAnsi="Courier New" w:cs="Courier New"/>
          <w:spacing w:val="-20"/>
          <w:sz w:val="23"/>
          <w:szCs w:val="23"/>
        </w:rPr>
      </w:pPr>
      <w:r>
        <w:rPr>
          <w:rFonts w:ascii="Courier New" w:hAnsi="Courier New" w:cs="Courier New"/>
          <w:spacing w:val="-20"/>
          <w:sz w:val="23"/>
          <w:szCs w:val="23"/>
        </w:rPr>
        <w:t>A lakóterületen a számított környezeti terheléstől függetlenül nem helyezhetők el az alábbi gazdasági tevékenységek: autófényező, karosszéria lakatos, autóbontó, fafűrészelő, galvanizáló, műanyag-feldolgozó, műanyag darálás-, darabolás, öntő, ónozó, ólmozó, ólomöntő, mártó, vegyi anyag készítő és előállító, vas- és fémszerkezet lakatos, asztalos (javító szolgáltatás kivételével), sírköves, műköves, tűzikovács.</w:t>
      </w:r>
    </w:p>
    <w:p w14:paraId="6601C85C" w14:textId="77777777" w:rsidR="00E66BD9" w:rsidRDefault="00E66BD9">
      <w:pPr>
        <w:numPr>
          <w:ilvl w:val="0"/>
          <w:numId w:val="38"/>
        </w:numPr>
        <w:spacing w:after="120"/>
        <w:jc w:val="both"/>
        <w:rPr>
          <w:rFonts w:ascii="Courier New" w:hAnsi="Courier New" w:cs="Courier New"/>
          <w:color w:val="000000"/>
          <w:spacing w:val="-20"/>
          <w:sz w:val="23"/>
          <w:szCs w:val="23"/>
        </w:rPr>
      </w:pPr>
      <w:r>
        <w:rPr>
          <w:rFonts w:ascii="Courier New" w:hAnsi="Courier New" w:cs="Courier New"/>
          <w:spacing w:val="-20"/>
          <w:sz w:val="23"/>
          <w:szCs w:val="23"/>
        </w:rPr>
        <w:t xml:space="preserve">A lakótelkek utcai telekhatárán legfeljebb </w:t>
      </w:r>
      <w:smartTag w:uri="urn:schemas-microsoft-com:office:smarttags" w:element="metricconverter">
        <w:smartTagPr>
          <w:attr w:name="ProductID" w:val="50 cm"/>
        </w:smartTagPr>
        <w:r>
          <w:rPr>
            <w:rFonts w:ascii="Courier New" w:hAnsi="Courier New" w:cs="Courier New"/>
            <w:spacing w:val="-20"/>
            <w:sz w:val="23"/>
            <w:szCs w:val="23"/>
          </w:rPr>
          <w:t>50 cm</w:t>
        </w:r>
      </w:smartTag>
      <w:r>
        <w:rPr>
          <w:rFonts w:ascii="Courier New" w:hAnsi="Courier New" w:cs="Courier New"/>
          <w:spacing w:val="-20"/>
          <w:sz w:val="23"/>
          <w:szCs w:val="23"/>
        </w:rPr>
        <w:t xml:space="preserve"> magasságú tömör (beton, kő, tégla) lábazatos, 1,50 – </w:t>
      </w:r>
      <w:smartTag w:uri="urn:schemas-microsoft-com:office:smarttags" w:element="metricconverter">
        <w:smartTagPr>
          <w:attr w:name="ProductID" w:val="2,20 m￩ter"/>
        </w:smartTagPr>
        <w:r>
          <w:rPr>
            <w:rFonts w:ascii="Courier New" w:hAnsi="Courier New" w:cs="Courier New"/>
            <w:spacing w:val="-20"/>
            <w:sz w:val="23"/>
            <w:szCs w:val="23"/>
          </w:rPr>
          <w:t>2,20 méter</w:t>
        </w:r>
      </w:smartTag>
      <w:r>
        <w:rPr>
          <w:rFonts w:ascii="Courier New" w:hAnsi="Courier New" w:cs="Courier New"/>
          <w:spacing w:val="-20"/>
          <w:sz w:val="23"/>
          <w:szCs w:val="23"/>
        </w:rPr>
        <w:t xml:space="preserve"> magasságú, áttört utcai kerítések létesíthetők. A kerítést javasolt növénytelepítéssel kísérni. Útcsatlakozásoknál azonban a szabadlátást akadályozó létesítményeket elhelyezni, valamint 1,20 m-nél magasabb növényzetet ültetni tilos</w:t>
      </w:r>
      <w:r>
        <w:rPr>
          <w:rFonts w:ascii="Courier New" w:hAnsi="Courier New" w:cs="Courier New"/>
          <w:color w:val="000000"/>
          <w:spacing w:val="-20"/>
          <w:sz w:val="23"/>
          <w:szCs w:val="23"/>
        </w:rPr>
        <w:t>.</w:t>
      </w:r>
    </w:p>
    <w:p w14:paraId="6D70591F" w14:textId="77777777" w:rsidR="00E66BD9" w:rsidRDefault="00E66BD9">
      <w:pPr>
        <w:numPr>
          <w:ilvl w:val="0"/>
          <w:numId w:val="38"/>
        </w:numPr>
        <w:jc w:val="both"/>
        <w:rPr>
          <w:rFonts w:ascii="Courier New" w:hAnsi="Courier New" w:cs="Courier New"/>
          <w:color w:val="000000"/>
          <w:spacing w:val="-20"/>
          <w:sz w:val="23"/>
          <w:szCs w:val="24"/>
        </w:rPr>
      </w:pPr>
      <w:r>
        <w:rPr>
          <w:rFonts w:ascii="Courier New" w:hAnsi="Courier New" w:cs="Courier New"/>
          <w:spacing w:val="-20"/>
          <w:sz w:val="23"/>
          <w:szCs w:val="24"/>
        </w:rPr>
        <w:t>A lakótelkeket feltáró közművezetékeket a közutakon vagy a magánutakon kell elve</w:t>
      </w:r>
      <w:r>
        <w:rPr>
          <w:rFonts w:ascii="Courier New" w:hAnsi="Courier New" w:cs="Courier New"/>
          <w:color w:val="000000"/>
          <w:spacing w:val="-20"/>
          <w:sz w:val="23"/>
          <w:szCs w:val="24"/>
        </w:rPr>
        <w:t>zetni, amennyiben erre nincs mód, szolgalmi jog létesíthető.</w:t>
      </w:r>
    </w:p>
    <w:p w14:paraId="0A17E317" w14:textId="77777777" w:rsidR="00E66BD9" w:rsidRDefault="00E66BD9">
      <w:pPr>
        <w:jc w:val="center"/>
        <w:rPr>
          <w:rFonts w:ascii="Courier New" w:hAnsi="Courier New" w:cs="Courier New"/>
          <w:color w:val="000000"/>
          <w:spacing w:val="-20"/>
          <w:sz w:val="23"/>
          <w:szCs w:val="24"/>
        </w:rPr>
      </w:pPr>
    </w:p>
    <w:p w14:paraId="516FA153" w14:textId="77777777" w:rsidR="00E66BD9" w:rsidRDefault="00E66BD9">
      <w:pPr>
        <w:jc w:val="center"/>
        <w:rPr>
          <w:rFonts w:ascii="Courier New" w:hAnsi="Courier New" w:cs="Courier New"/>
          <w:color w:val="000000"/>
          <w:spacing w:val="-20"/>
          <w:sz w:val="23"/>
          <w:szCs w:val="24"/>
        </w:rPr>
      </w:pPr>
    </w:p>
    <w:p w14:paraId="428CE14B" w14:textId="77777777" w:rsidR="00E66BD9" w:rsidRDefault="00E66BD9">
      <w:pPr>
        <w:jc w:val="center"/>
        <w:rPr>
          <w:rFonts w:ascii="Courier New" w:hAnsi="Courier New" w:cs="Courier New"/>
          <w:color w:val="000000"/>
          <w:spacing w:val="-20"/>
          <w:sz w:val="23"/>
          <w:szCs w:val="24"/>
        </w:rPr>
      </w:pPr>
      <w:r>
        <w:rPr>
          <w:rFonts w:ascii="Courier New" w:hAnsi="Courier New" w:cs="Courier New"/>
          <w:color w:val="000000"/>
          <w:spacing w:val="-20"/>
          <w:sz w:val="23"/>
          <w:szCs w:val="24"/>
        </w:rPr>
        <w:t>9.§.</w:t>
      </w:r>
    </w:p>
    <w:p w14:paraId="31ABC28E" w14:textId="77777777" w:rsidR="00E66BD9" w:rsidRDefault="00E66BD9">
      <w:pPr>
        <w:jc w:val="both"/>
        <w:rPr>
          <w:rFonts w:ascii="Courier New" w:hAnsi="Courier New" w:cs="Courier New"/>
          <w:color w:val="000000"/>
          <w:spacing w:val="-20"/>
          <w:sz w:val="23"/>
          <w:szCs w:val="24"/>
        </w:rPr>
      </w:pPr>
    </w:p>
    <w:p w14:paraId="25537FEE" w14:textId="77777777" w:rsidR="00E66BD9" w:rsidRDefault="00E66BD9">
      <w:pPr>
        <w:numPr>
          <w:ilvl w:val="0"/>
          <w:numId w:val="36"/>
        </w:numPr>
        <w:spacing w:after="120"/>
        <w:jc w:val="both"/>
        <w:rPr>
          <w:rFonts w:ascii="Courier New" w:hAnsi="Courier New" w:cs="Courier New"/>
          <w:spacing w:val="-20"/>
          <w:sz w:val="23"/>
          <w:szCs w:val="24"/>
        </w:rPr>
      </w:pPr>
      <w:r>
        <w:rPr>
          <w:rFonts w:ascii="Courier New" w:hAnsi="Courier New" w:cs="Courier New"/>
          <w:color w:val="000000"/>
          <w:spacing w:val="-20"/>
          <w:sz w:val="23"/>
          <w:szCs w:val="24"/>
        </w:rPr>
        <w:t xml:space="preserve">Az </w:t>
      </w:r>
      <w:r>
        <w:rPr>
          <w:rFonts w:ascii="Courier New" w:hAnsi="Courier New" w:cs="Courier New"/>
          <w:b/>
          <w:i/>
          <w:color w:val="000000"/>
          <w:spacing w:val="-20"/>
          <w:sz w:val="23"/>
          <w:szCs w:val="24"/>
        </w:rPr>
        <w:t xml:space="preserve">Lf-1 </w:t>
      </w:r>
      <w:r>
        <w:rPr>
          <w:rFonts w:ascii="Courier New" w:hAnsi="Courier New" w:cs="Courier New"/>
          <w:color w:val="000000"/>
          <w:spacing w:val="-20"/>
          <w:sz w:val="23"/>
          <w:szCs w:val="24"/>
        </w:rPr>
        <w:t>övezeti</w:t>
      </w:r>
      <w:r>
        <w:rPr>
          <w:rFonts w:ascii="Courier New" w:hAnsi="Courier New" w:cs="Courier New"/>
          <w:b/>
          <w:i/>
          <w:color w:val="000000"/>
          <w:spacing w:val="-20"/>
          <w:sz w:val="23"/>
          <w:szCs w:val="24"/>
        </w:rPr>
        <w:t xml:space="preserve"> </w:t>
      </w:r>
      <w:r>
        <w:rPr>
          <w:rFonts w:ascii="Courier New" w:hAnsi="Courier New" w:cs="Courier New"/>
          <w:spacing w:val="-20"/>
          <w:sz w:val="23"/>
          <w:szCs w:val="24"/>
        </w:rPr>
        <w:t>jellel</w:t>
      </w:r>
      <w:r>
        <w:rPr>
          <w:rFonts w:ascii="Courier New" w:hAnsi="Courier New" w:cs="Courier New"/>
          <w:color w:val="000000"/>
          <w:spacing w:val="-20"/>
          <w:sz w:val="23"/>
          <w:szCs w:val="24"/>
        </w:rPr>
        <w:t xml:space="preserve"> ellátott falusias lakóterület építési övezetben az épületek oldalhatáron álló beépítési </w:t>
      </w:r>
      <w:r>
        <w:rPr>
          <w:rFonts w:ascii="Courier New" w:hAnsi="Courier New" w:cs="Courier New"/>
          <w:spacing w:val="-20"/>
          <w:sz w:val="23"/>
          <w:szCs w:val="24"/>
        </w:rPr>
        <w:t>móddal, a kialakult beépítés figyelembevételével alakíthatók</w:t>
      </w:r>
      <w:r>
        <w:rPr>
          <w:rFonts w:ascii="Courier New" w:hAnsi="Courier New" w:cs="Courier New"/>
          <w:color w:val="000000"/>
          <w:spacing w:val="-20"/>
          <w:sz w:val="23"/>
          <w:szCs w:val="24"/>
        </w:rPr>
        <w:t xml:space="preserve"> ki.</w:t>
      </w:r>
    </w:p>
    <w:p w14:paraId="0F5F85BC" w14:textId="77777777" w:rsidR="00E66BD9" w:rsidRDefault="00E66BD9">
      <w:pPr>
        <w:numPr>
          <w:ilvl w:val="0"/>
          <w:numId w:val="36"/>
        </w:numPr>
        <w:spacing w:after="120"/>
        <w:jc w:val="both"/>
        <w:rPr>
          <w:rFonts w:ascii="Courier New" w:hAnsi="Courier New" w:cs="Courier New"/>
          <w:spacing w:val="-20"/>
          <w:sz w:val="23"/>
          <w:szCs w:val="24"/>
        </w:rPr>
      </w:pPr>
      <w:r>
        <w:rPr>
          <w:rFonts w:ascii="Courier New" w:hAnsi="Courier New" w:cs="Courier New"/>
          <w:color w:val="000000"/>
          <w:spacing w:val="-20"/>
          <w:sz w:val="23"/>
          <w:szCs w:val="24"/>
        </w:rPr>
        <w:t xml:space="preserve">Az övezetben található kialakult telkek beépíthetők, amennyiben </w:t>
      </w:r>
      <w:r>
        <w:rPr>
          <w:rFonts w:ascii="Courier New" w:hAnsi="Courier New" w:cs="Courier New"/>
          <w:spacing w:val="-20"/>
          <w:sz w:val="23"/>
          <w:szCs w:val="24"/>
        </w:rPr>
        <w:t>területük eléri a 400 m</w:t>
      </w:r>
      <w:r>
        <w:rPr>
          <w:rFonts w:ascii="Courier New" w:hAnsi="Courier New" w:cs="Courier New"/>
          <w:spacing w:val="-20"/>
          <w:sz w:val="23"/>
          <w:szCs w:val="24"/>
          <w:vertAlign w:val="superscript"/>
        </w:rPr>
        <w:t>2</w:t>
      </w:r>
      <w:r>
        <w:rPr>
          <w:rFonts w:ascii="Courier New" w:hAnsi="Courier New" w:cs="Courier New"/>
          <w:spacing w:val="-20"/>
          <w:sz w:val="23"/>
          <w:szCs w:val="24"/>
        </w:rPr>
        <w:t xml:space="preserve">-t. A beépíthető telek minimális szélessége a homlokvonalon </w:t>
      </w:r>
      <w:smartTag w:uri="urn:schemas-microsoft-com:office:smarttags" w:element="metricconverter">
        <w:smartTagPr>
          <w:attr w:name="ProductID" w:val="12 m"/>
        </w:smartTagPr>
        <w:r>
          <w:rPr>
            <w:rFonts w:ascii="Courier New" w:hAnsi="Courier New" w:cs="Courier New"/>
            <w:spacing w:val="-20"/>
            <w:sz w:val="23"/>
            <w:szCs w:val="24"/>
          </w:rPr>
          <w:t>12 m</w:t>
        </w:r>
      </w:smartTag>
      <w:r>
        <w:rPr>
          <w:rFonts w:ascii="Courier New" w:hAnsi="Courier New" w:cs="Courier New"/>
          <w:spacing w:val="-20"/>
          <w:sz w:val="23"/>
          <w:szCs w:val="24"/>
        </w:rPr>
        <w:t>.</w:t>
      </w:r>
      <w:r>
        <w:rPr>
          <w:rFonts w:ascii="Courier New" w:hAnsi="Courier New" w:cs="Courier New"/>
          <w:color w:val="000000"/>
          <w:spacing w:val="-20"/>
          <w:sz w:val="23"/>
          <w:szCs w:val="24"/>
        </w:rPr>
        <w:t xml:space="preserve"> </w:t>
      </w:r>
    </w:p>
    <w:p w14:paraId="5E9A4095" w14:textId="77777777" w:rsidR="00E66BD9" w:rsidRDefault="00E66BD9">
      <w:pPr>
        <w:numPr>
          <w:ilvl w:val="0"/>
          <w:numId w:val="36"/>
        </w:numPr>
        <w:spacing w:after="120"/>
        <w:jc w:val="both"/>
        <w:rPr>
          <w:rFonts w:ascii="Courier New" w:hAnsi="Courier New" w:cs="Courier New"/>
          <w:spacing w:val="-20"/>
          <w:sz w:val="23"/>
          <w:szCs w:val="23"/>
        </w:rPr>
      </w:pPr>
      <w:r>
        <w:rPr>
          <w:rFonts w:ascii="Courier New" w:hAnsi="Courier New" w:cs="Courier New"/>
          <w:spacing w:val="-20"/>
          <w:sz w:val="23"/>
          <w:szCs w:val="24"/>
        </w:rPr>
        <w:t>Az övezetben kialakítható telek területe nem lehet kisebb 1500 m</w:t>
      </w:r>
      <w:r>
        <w:rPr>
          <w:rFonts w:ascii="Courier New" w:hAnsi="Courier New" w:cs="Courier New"/>
          <w:spacing w:val="-20"/>
          <w:sz w:val="23"/>
          <w:szCs w:val="24"/>
          <w:vertAlign w:val="superscript"/>
        </w:rPr>
        <w:t>2</w:t>
      </w:r>
      <w:r>
        <w:rPr>
          <w:rFonts w:ascii="Courier New" w:hAnsi="Courier New" w:cs="Courier New"/>
          <w:spacing w:val="-20"/>
          <w:sz w:val="23"/>
          <w:szCs w:val="24"/>
        </w:rPr>
        <w:t>-nél, szélessége a telek homlokvonalán nem lehet kevesebb 16 méternél.</w:t>
      </w:r>
    </w:p>
    <w:p w14:paraId="5EAC7250" w14:textId="77777777" w:rsidR="00E66BD9" w:rsidRDefault="00E66BD9">
      <w:pPr>
        <w:numPr>
          <w:ilvl w:val="0"/>
          <w:numId w:val="36"/>
        </w:numPr>
        <w:jc w:val="both"/>
        <w:rPr>
          <w:rFonts w:ascii="Courier New" w:hAnsi="Courier New" w:cs="Courier New"/>
          <w:spacing w:val="-20"/>
          <w:sz w:val="23"/>
          <w:szCs w:val="23"/>
        </w:rPr>
      </w:pPr>
      <w:r>
        <w:rPr>
          <w:rFonts w:ascii="Courier New" w:hAnsi="Courier New" w:cs="Courier New"/>
          <w:spacing w:val="-20"/>
          <w:sz w:val="23"/>
          <w:szCs w:val="23"/>
        </w:rPr>
        <w:t xml:space="preserve">Épületek az alábbiak szerint kialakított építési helyen belül helyezhetők el: </w:t>
      </w:r>
    </w:p>
    <w:p w14:paraId="18AA4D44" w14:textId="77777777" w:rsidR="00E66BD9" w:rsidRDefault="00E66BD9">
      <w:pPr>
        <w:numPr>
          <w:ilvl w:val="0"/>
          <w:numId w:val="45"/>
        </w:numPr>
        <w:rPr>
          <w:rFonts w:ascii="Courier New" w:hAnsi="Courier New" w:cs="Courier New"/>
          <w:spacing w:val="-20"/>
          <w:sz w:val="23"/>
          <w:szCs w:val="23"/>
        </w:rPr>
      </w:pPr>
      <w:r>
        <w:rPr>
          <w:rFonts w:ascii="Courier New" w:hAnsi="Courier New" w:cs="Courier New"/>
          <w:spacing w:val="-20"/>
          <w:sz w:val="23"/>
          <w:szCs w:val="23"/>
        </w:rPr>
        <w:t xml:space="preserve">az építési hely előkerti vonala a kialakult építési vonal, ahol ez nem állapítható meg, legalább </w:t>
      </w:r>
      <w:smartTag w:uri="urn:schemas-microsoft-com:office:smarttags" w:element="metricconverter">
        <w:smartTagPr>
          <w:attr w:name="ProductID" w:val="5,0 m￩ter"/>
        </w:smartTagPr>
        <w:r>
          <w:rPr>
            <w:rFonts w:ascii="Courier New" w:hAnsi="Courier New" w:cs="Courier New"/>
            <w:spacing w:val="-20"/>
            <w:sz w:val="23"/>
            <w:szCs w:val="23"/>
          </w:rPr>
          <w:t>5,0 méter</w:t>
        </w:r>
      </w:smartTag>
      <w:r>
        <w:rPr>
          <w:rFonts w:ascii="Courier New" w:hAnsi="Courier New" w:cs="Courier New"/>
          <w:spacing w:val="-20"/>
          <w:sz w:val="23"/>
          <w:szCs w:val="23"/>
        </w:rPr>
        <w:t>.</w:t>
      </w:r>
    </w:p>
    <w:p w14:paraId="5862FA40" w14:textId="77777777" w:rsidR="00E66BD9" w:rsidRDefault="00E66BD9">
      <w:pPr>
        <w:numPr>
          <w:ilvl w:val="0"/>
          <w:numId w:val="45"/>
        </w:numPr>
        <w:rPr>
          <w:rFonts w:ascii="Courier New" w:hAnsi="Courier New" w:cs="Courier New"/>
          <w:spacing w:val="-20"/>
          <w:sz w:val="23"/>
          <w:szCs w:val="23"/>
        </w:rPr>
      </w:pPr>
      <w:r>
        <w:rPr>
          <w:rFonts w:ascii="Courier New" w:hAnsi="Courier New" w:cs="Courier New"/>
          <w:spacing w:val="-20"/>
          <w:sz w:val="23"/>
          <w:szCs w:val="23"/>
        </w:rPr>
        <w:t>oldalkert mértéke nem lehet kisebb az OTÉK szerint meghatározott legkisebb távolságnál. Kialakult állapot esetén az előírt értéknél kisebb oldalkerti mérték is megállapítható, az építési engedélyezési eljárásába bevont tűzvédelmi szakhatóság szakhatósági hozzájárulása alapján.</w:t>
      </w:r>
      <w:r>
        <w:rPr>
          <w:rStyle w:val="Lbjegyzet-hivatkozs"/>
          <w:rFonts w:ascii="Courier New" w:hAnsi="Courier New" w:cs="Courier New"/>
          <w:spacing w:val="-20"/>
          <w:sz w:val="23"/>
          <w:szCs w:val="23"/>
        </w:rPr>
        <w:footnoteReference w:id="2"/>
      </w:r>
    </w:p>
    <w:p w14:paraId="68274D34" w14:textId="77777777" w:rsidR="00E66BD9" w:rsidRDefault="00E66BD9">
      <w:pPr>
        <w:numPr>
          <w:ilvl w:val="0"/>
          <w:numId w:val="45"/>
        </w:numPr>
        <w:rPr>
          <w:rFonts w:ascii="Courier New" w:hAnsi="Courier New" w:cs="Courier New"/>
          <w:spacing w:val="-20"/>
          <w:sz w:val="23"/>
          <w:szCs w:val="23"/>
        </w:rPr>
      </w:pPr>
      <w:r>
        <w:rPr>
          <w:rFonts w:ascii="Courier New" w:hAnsi="Courier New" w:cs="Courier New"/>
          <w:spacing w:val="-20"/>
          <w:sz w:val="23"/>
          <w:szCs w:val="23"/>
        </w:rPr>
        <w:t xml:space="preserve">az építési hely hátsókert felé eső határvonala, ahol a szabályozási terv külön nem tünteti fel, a szabályozási vonaltól mért maximum </w:t>
      </w:r>
      <w:smartTag w:uri="urn:schemas-microsoft-com:office:smarttags" w:element="metricconverter">
        <w:smartTagPr>
          <w:attr w:name="ProductID" w:val="50,0 m￩ter"/>
        </w:smartTagPr>
        <w:r>
          <w:rPr>
            <w:rFonts w:ascii="Courier New" w:hAnsi="Courier New" w:cs="Courier New"/>
            <w:spacing w:val="-20"/>
            <w:sz w:val="23"/>
            <w:szCs w:val="23"/>
          </w:rPr>
          <w:t>50,0 méter</w:t>
        </w:r>
      </w:smartTag>
      <w:r>
        <w:rPr>
          <w:rFonts w:ascii="Courier New" w:hAnsi="Courier New" w:cs="Courier New"/>
          <w:spacing w:val="-20"/>
          <w:sz w:val="23"/>
          <w:szCs w:val="23"/>
        </w:rPr>
        <w:t xml:space="preserve"> lehet, de a hátsókert mértéke nem lehet kisebb sem az OTÉK szerint meghatározott legkisebb távolságnál, sem 6,0 méternél.  </w:t>
      </w:r>
    </w:p>
    <w:p w14:paraId="46C9A991" w14:textId="77777777" w:rsidR="00E66BD9" w:rsidRDefault="00E66BD9">
      <w:pPr>
        <w:numPr>
          <w:ilvl w:val="0"/>
          <w:numId w:val="36"/>
        </w:numPr>
        <w:jc w:val="both"/>
        <w:rPr>
          <w:rFonts w:ascii="Courier New" w:hAnsi="Courier New" w:cs="Courier New"/>
          <w:spacing w:val="-20"/>
          <w:sz w:val="23"/>
          <w:szCs w:val="24"/>
        </w:rPr>
      </w:pPr>
      <w:r>
        <w:rPr>
          <w:rFonts w:ascii="Courier New" w:hAnsi="Courier New" w:cs="Courier New"/>
          <w:spacing w:val="-20"/>
          <w:sz w:val="23"/>
          <w:szCs w:val="24"/>
        </w:rPr>
        <w:t>A területen megengedett építési használat határértékei:</w:t>
      </w:r>
    </w:p>
    <w:p w14:paraId="417B0C2C" w14:textId="77777777" w:rsidR="00E66BD9" w:rsidRDefault="00E66BD9">
      <w:pPr>
        <w:numPr>
          <w:ilvl w:val="0"/>
          <w:numId w:val="17"/>
        </w:numPr>
        <w:tabs>
          <w:tab w:val="clear" w:pos="750"/>
          <w:tab w:val="num" w:pos="870"/>
        </w:tabs>
        <w:ind w:left="870"/>
        <w:jc w:val="both"/>
        <w:rPr>
          <w:rFonts w:ascii="Courier New" w:hAnsi="Courier New" w:cs="Courier New"/>
          <w:spacing w:val="-20"/>
          <w:sz w:val="23"/>
          <w:szCs w:val="24"/>
        </w:rPr>
      </w:pPr>
      <w:r>
        <w:rPr>
          <w:rFonts w:ascii="Courier New" w:hAnsi="Courier New" w:cs="Courier New"/>
          <w:spacing w:val="-20"/>
          <w:sz w:val="23"/>
          <w:szCs w:val="24"/>
        </w:rPr>
        <w:t>Megengedett legnagyobb beépítettség: 25%.</w:t>
      </w:r>
    </w:p>
    <w:p w14:paraId="288ECE6D" w14:textId="77777777" w:rsidR="00E66BD9" w:rsidRDefault="00E66BD9">
      <w:pPr>
        <w:numPr>
          <w:ilvl w:val="0"/>
          <w:numId w:val="17"/>
        </w:numPr>
        <w:tabs>
          <w:tab w:val="clear" w:pos="750"/>
          <w:tab w:val="num" w:pos="870"/>
        </w:tabs>
        <w:ind w:left="870"/>
        <w:jc w:val="both"/>
        <w:rPr>
          <w:rFonts w:ascii="Courier New" w:hAnsi="Courier New" w:cs="Courier New"/>
          <w:spacing w:val="-20"/>
          <w:sz w:val="23"/>
          <w:szCs w:val="24"/>
        </w:rPr>
      </w:pPr>
      <w:r>
        <w:rPr>
          <w:rFonts w:ascii="Courier New" w:hAnsi="Courier New" w:cs="Courier New"/>
          <w:spacing w:val="-20"/>
          <w:sz w:val="23"/>
          <w:szCs w:val="24"/>
        </w:rPr>
        <w:t>Megengedett legnagyobb terepszint alatti beépítettség: 25%.</w:t>
      </w:r>
    </w:p>
    <w:p w14:paraId="0991E84B" w14:textId="77777777" w:rsidR="00E66BD9" w:rsidRDefault="00E66BD9">
      <w:pPr>
        <w:numPr>
          <w:ilvl w:val="0"/>
          <w:numId w:val="17"/>
        </w:numPr>
        <w:tabs>
          <w:tab w:val="clear" w:pos="750"/>
          <w:tab w:val="num" w:pos="870"/>
        </w:tabs>
        <w:ind w:left="870"/>
        <w:jc w:val="both"/>
        <w:rPr>
          <w:rFonts w:ascii="Courier New" w:hAnsi="Courier New" w:cs="Courier New"/>
          <w:spacing w:val="-20"/>
          <w:sz w:val="23"/>
          <w:szCs w:val="24"/>
        </w:rPr>
      </w:pPr>
      <w:r>
        <w:rPr>
          <w:rFonts w:ascii="Courier New" w:hAnsi="Courier New" w:cs="Courier New"/>
          <w:spacing w:val="-20"/>
          <w:sz w:val="23"/>
          <w:szCs w:val="24"/>
        </w:rPr>
        <w:t xml:space="preserve">Megengedett legkisebb építménymagasság: </w:t>
      </w:r>
      <w:smartTag w:uri="urn:schemas-microsoft-com:office:smarttags" w:element="metricconverter">
        <w:smartTagPr>
          <w:attr w:name="ProductID" w:val="2,0 m"/>
        </w:smartTagPr>
        <w:r>
          <w:rPr>
            <w:rFonts w:ascii="Courier New" w:hAnsi="Courier New" w:cs="Courier New"/>
            <w:spacing w:val="-20"/>
            <w:sz w:val="23"/>
            <w:szCs w:val="24"/>
          </w:rPr>
          <w:t>2,0 m</w:t>
        </w:r>
      </w:smartTag>
      <w:r>
        <w:rPr>
          <w:rFonts w:ascii="Courier New" w:hAnsi="Courier New" w:cs="Courier New"/>
          <w:spacing w:val="-20"/>
          <w:sz w:val="23"/>
          <w:szCs w:val="24"/>
        </w:rPr>
        <w:t>.</w:t>
      </w:r>
    </w:p>
    <w:p w14:paraId="3D893DAB" w14:textId="77777777" w:rsidR="00E66BD9" w:rsidRDefault="00E66BD9">
      <w:pPr>
        <w:numPr>
          <w:ilvl w:val="0"/>
          <w:numId w:val="17"/>
        </w:numPr>
        <w:tabs>
          <w:tab w:val="clear" w:pos="750"/>
          <w:tab w:val="num" w:pos="870"/>
        </w:tabs>
        <w:ind w:left="870"/>
        <w:jc w:val="both"/>
        <w:rPr>
          <w:rFonts w:ascii="Courier New" w:hAnsi="Courier New" w:cs="Courier New"/>
          <w:spacing w:val="-20"/>
          <w:sz w:val="23"/>
          <w:szCs w:val="24"/>
        </w:rPr>
      </w:pPr>
      <w:r>
        <w:rPr>
          <w:rFonts w:ascii="Courier New" w:hAnsi="Courier New" w:cs="Courier New"/>
          <w:spacing w:val="-20"/>
          <w:sz w:val="23"/>
          <w:szCs w:val="24"/>
        </w:rPr>
        <w:t xml:space="preserve">Megengedett legnagyobb építménymagasság: </w:t>
      </w:r>
      <w:smartTag w:uri="urn:schemas-microsoft-com:office:smarttags" w:element="metricconverter">
        <w:smartTagPr>
          <w:attr w:name="ProductID" w:val="5,4 m"/>
        </w:smartTagPr>
        <w:r>
          <w:rPr>
            <w:rFonts w:ascii="Courier New" w:hAnsi="Courier New" w:cs="Courier New"/>
            <w:spacing w:val="-20"/>
            <w:sz w:val="23"/>
            <w:szCs w:val="24"/>
          </w:rPr>
          <w:t>5,4 m</w:t>
        </w:r>
      </w:smartTag>
      <w:r>
        <w:rPr>
          <w:rFonts w:ascii="Courier New" w:hAnsi="Courier New" w:cs="Courier New"/>
          <w:spacing w:val="-20"/>
          <w:sz w:val="23"/>
          <w:szCs w:val="24"/>
        </w:rPr>
        <w:t>.</w:t>
      </w:r>
    </w:p>
    <w:p w14:paraId="550F9A58" w14:textId="77777777" w:rsidR="00E66BD9" w:rsidRDefault="00E66BD9">
      <w:pPr>
        <w:numPr>
          <w:ilvl w:val="0"/>
          <w:numId w:val="17"/>
        </w:numPr>
        <w:tabs>
          <w:tab w:val="clear" w:pos="750"/>
          <w:tab w:val="num" w:pos="870"/>
        </w:tabs>
        <w:ind w:left="870"/>
        <w:jc w:val="both"/>
        <w:rPr>
          <w:rFonts w:ascii="Courier New" w:hAnsi="Courier New" w:cs="Courier New"/>
          <w:spacing w:val="-20"/>
          <w:sz w:val="23"/>
          <w:szCs w:val="24"/>
        </w:rPr>
      </w:pPr>
      <w:r>
        <w:rPr>
          <w:rFonts w:ascii="Courier New" w:hAnsi="Courier New" w:cs="Courier New"/>
          <w:spacing w:val="-20"/>
          <w:sz w:val="23"/>
          <w:szCs w:val="24"/>
        </w:rPr>
        <w:t>Megengedett legkisebb zöldfelület: 40 %.</w:t>
      </w:r>
    </w:p>
    <w:p w14:paraId="52A0F7E9" w14:textId="77777777" w:rsidR="00E66BD9" w:rsidRDefault="00E66BD9">
      <w:pPr>
        <w:jc w:val="both"/>
        <w:rPr>
          <w:rFonts w:ascii="Courier New" w:hAnsi="Courier New" w:cs="Courier New"/>
          <w:spacing w:val="-20"/>
          <w:sz w:val="23"/>
          <w:szCs w:val="24"/>
        </w:rPr>
      </w:pPr>
    </w:p>
    <w:p w14:paraId="04538C9A" w14:textId="77777777" w:rsidR="00E66BD9" w:rsidRDefault="00E66BD9">
      <w:pPr>
        <w:jc w:val="both"/>
        <w:rPr>
          <w:rFonts w:ascii="Courier New" w:hAnsi="Courier New" w:cs="Courier New"/>
          <w:spacing w:val="-20"/>
          <w:sz w:val="23"/>
          <w:szCs w:val="24"/>
        </w:rPr>
      </w:pPr>
    </w:p>
    <w:p w14:paraId="14459317" w14:textId="77777777" w:rsidR="00E66BD9" w:rsidRDefault="00E66BD9">
      <w:pPr>
        <w:jc w:val="center"/>
        <w:rPr>
          <w:rFonts w:ascii="Courier New" w:hAnsi="Courier New" w:cs="Courier New"/>
          <w:color w:val="000000"/>
          <w:spacing w:val="-20"/>
          <w:sz w:val="23"/>
          <w:szCs w:val="24"/>
        </w:rPr>
      </w:pPr>
      <w:r>
        <w:rPr>
          <w:rFonts w:ascii="Courier New" w:hAnsi="Courier New" w:cs="Courier New"/>
          <w:color w:val="000000"/>
          <w:spacing w:val="-20"/>
          <w:sz w:val="23"/>
          <w:szCs w:val="24"/>
        </w:rPr>
        <w:t>10.§.</w:t>
      </w:r>
    </w:p>
    <w:p w14:paraId="4C289419" w14:textId="77777777" w:rsidR="00E66BD9" w:rsidRDefault="00E66BD9">
      <w:pPr>
        <w:jc w:val="both"/>
        <w:rPr>
          <w:rFonts w:ascii="Courier New" w:hAnsi="Courier New" w:cs="Courier New"/>
          <w:color w:val="000000"/>
          <w:spacing w:val="-20"/>
          <w:sz w:val="23"/>
          <w:szCs w:val="24"/>
        </w:rPr>
      </w:pPr>
    </w:p>
    <w:p w14:paraId="4BC66C81" w14:textId="77777777" w:rsidR="00E66BD9" w:rsidRDefault="00E66BD9">
      <w:pPr>
        <w:numPr>
          <w:ilvl w:val="0"/>
          <w:numId w:val="37"/>
        </w:numPr>
        <w:spacing w:after="120"/>
        <w:jc w:val="both"/>
        <w:rPr>
          <w:rFonts w:ascii="Courier New" w:hAnsi="Courier New" w:cs="Courier New"/>
          <w:spacing w:val="-20"/>
          <w:sz w:val="23"/>
          <w:szCs w:val="24"/>
        </w:rPr>
      </w:pPr>
      <w:r>
        <w:rPr>
          <w:rFonts w:ascii="Courier New" w:hAnsi="Courier New" w:cs="Courier New"/>
          <w:color w:val="000000"/>
          <w:spacing w:val="-20"/>
          <w:sz w:val="23"/>
          <w:szCs w:val="24"/>
        </w:rPr>
        <w:t xml:space="preserve">Az </w:t>
      </w:r>
      <w:r>
        <w:rPr>
          <w:rFonts w:ascii="Courier New" w:hAnsi="Courier New" w:cs="Courier New"/>
          <w:b/>
          <w:i/>
          <w:color w:val="000000"/>
          <w:spacing w:val="-20"/>
          <w:sz w:val="23"/>
          <w:szCs w:val="24"/>
        </w:rPr>
        <w:t xml:space="preserve">Lf-2 </w:t>
      </w:r>
      <w:r>
        <w:rPr>
          <w:rFonts w:ascii="Courier New" w:hAnsi="Courier New" w:cs="Courier New"/>
          <w:color w:val="000000"/>
          <w:spacing w:val="-20"/>
          <w:sz w:val="23"/>
          <w:szCs w:val="24"/>
        </w:rPr>
        <w:t>övezeti</w:t>
      </w:r>
      <w:r>
        <w:rPr>
          <w:rFonts w:ascii="Courier New" w:hAnsi="Courier New" w:cs="Courier New"/>
          <w:b/>
          <w:i/>
          <w:color w:val="000000"/>
          <w:spacing w:val="-20"/>
          <w:sz w:val="23"/>
          <w:szCs w:val="24"/>
        </w:rPr>
        <w:t xml:space="preserve"> </w:t>
      </w:r>
      <w:r>
        <w:rPr>
          <w:rFonts w:ascii="Courier New" w:hAnsi="Courier New" w:cs="Courier New"/>
          <w:spacing w:val="-20"/>
          <w:sz w:val="23"/>
          <w:szCs w:val="24"/>
        </w:rPr>
        <w:t>jellel</w:t>
      </w:r>
      <w:r>
        <w:rPr>
          <w:rFonts w:ascii="Courier New" w:hAnsi="Courier New" w:cs="Courier New"/>
          <w:color w:val="000000"/>
          <w:spacing w:val="-20"/>
          <w:sz w:val="23"/>
          <w:szCs w:val="24"/>
        </w:rPr>
        <w:t xml:space="preserve"> ellátott falusias lakóterület építési övezetben az épületek szabadon álló beépítési </w:t>
      </w:r>
      <w:r>
        <w:rPr>
          <w:rFonts w:ascii="Courier New" w:hAnsi="Courier New" w:cs="Courier New"/>
          <w:spacing w:val="-20"/>
          <w:sz w:val="23"/>
          <w:szCs w:val="24"/>
        </w:rPr>
        <w:t>móddal alakíthatók</w:t>
      </w:r>
      <w:r>
        <w:rPr>
          <w:rFonts w:ascii="Courier New" w:hAnsi="Courier New" w:cs="Courier New"/>
          <w:color w:val="000000"/>
          <w:spacing w:val="-20"/>
          <w:sz w:val="23"/>
          <w:szCs w:val="24"/>
        </w:rPr>
        <w:t xml:space="preserve"> ki.</w:t>
      </w:r>
    </w:p>
    <w:p w14:paraId="163D8082" w14:textId="77777777" w:rsidR="00E66BD9" w:rsidRDefault="00E66BD9">
      <w:pPr>
        <w:numPr>
          <w:ilvl w:val="0"/>
          <w:numId w:val="26"/>
        </w:numPr>
        <w:spacing w:after="120"/>
        <w:jc w:val="both"/>
        <w:rPr>
          <w:rFonts w:ascii="Courier New" w:hAnsi="Courier New" w:cs="Courier New"/>
          <w:color w:val="000000"/>
          <w:spacing w:val="-20"/>
          <w:sz w:val="23"/>
          <w:szCs w:val="24"/>
        </w:rPr>
      </w:pPr>
      <w:r>
        <w:rPr>
          <w:rFonts w:ascii="Courier New" w:hAnsi="Courier New" w:cs="Courier New"/>
          <w:spacing w:val="-20"/>
          <w:sz w:val="23"/>
        </w:rPr>
        <w:t xml:space="preserve">Az övezet beépíthető telkeinek minimális mérete </w:t>
      </w:r>
      <w:smartTag w:uri="urn:schemas-microsoft-com:office:smarttags" w:element="metricconverter">
        <w:smartTagPr>
          <w:attr w:name="ProductID" w:val="2500 m2"/>
        </w:smartTagPr>
        <w:r>
          <w:rPr>
            <w:rFonts w:ascii="Courier New" w:hAnsi="Courier New" w:cs="Courier New"/>
            <w:spacing w:val="-20"/>
            <w:sz w:val="23"/>
          </w:rPr>
          <w:t>2500 m</w:t>
        </w:r>
        <w:r>
          <w:rPr>
            <w:rFonts w:ascii="Courier New" w:hAnsi="Courier New" w:cs="Courier New"/>
            <w:spacing w:val="-20"/>
            <w:sz w:val="23"/>
            <w:vertAlign w:val="superscript"/>
          </w:rPr>
          <w:t>2</w:t>
        </w:r>
      </w:smartTag>
      <w:r>
        <w:rPr>
          <w:rFonts w:ascii="Courier New" w:hAnsi="Courier New" w:cs="Courier New"/>
          <w:spacing w:val="-20"/>
          <w:sz w:val="23"/>
        </w:rPr>
        <w:t xml:space="preserve">. A beépíthető telek minimális szélessége a telek homlokvonalán </w:t>
      </w:r>
      <w:smartTag w:uri="urn:schemas-microsoft-com:office:smarttags" w:element="metricconverter">
        <w:smartTagPr>
          <w:attr w:name="ProductID" w:val="20 m"/>
        </w:smartTagPr>
        <w:r>
          <w:rPr>
            <w:rFonts w:ascii="Courier New" w:hAnsi="Courier New" w:cs="Courier New"/>
            <w:spacing w:val="-20"/>
            <w:sz w:val="23"/>
          </w:rPr>
          <w:t>20 m</w:t>
        </w:r>
      </w:smartTag>
      <w:r>
        <w:rPr>
          <w:rFonts w:ascii="Courier New" w:hAnsi="Courier New" w:cs="Courier New"/>
          <w:spacing w:val="-20"/>
          <w:sz w:val="23"/>
          <w:szCs w:val="24"/>
        </w:rPr>
        <w:t>.</w:t>
      </w:r>
    </w:p>
    <w:p w14:paraId="5077C76E" w14:textId="77777777" w:rsidR="00E66BD9" w:rsidRDefault="00E66BD9">
      <w:pPr>
        <w:numPr>
          <w:ilvl w:val="0"/>
          <w:numId w:val="26"/>
        </w:numPr>
        <w:spacing w:after="120"/>
        <w:jc w:val="both"/>
        <w:rPr>
          <w:rFonts w:ascii="Courier New" w:hAnsi="Courier New" w:cs="Courier New"/>
          <w:spacing w:val="-20"/>
          <w:sz w:val="23"/>
          <w:szCs w:val="24"/>
        </w:rPr>
      </w:pPr>
      <w:r>
        <w:rPr>
          <w:rFonts w:ascii="Courier New" w:hAnsi="Courier New" w:cs="Courier New"/>
          <w:spacing w:val="-20"/>
          <w:sz w:val="23"/>
          <w:szCs w:val="24"/>
        </w:rPr>
        <w:t>Az övezetben</w:t>
      </w:r>
      <w:r>
        <w:rPr>
          <w:rFonts w:ascii="Courier New" w:hAnsi="Courier New" w:cs="Courier New"/>
          <w:color w:val="000000"/>
          <w:spacing w:val="-20"/>
          <w:sz w:val="23"/>
          <w:szCs w:val="24"/>
        </w:rPr>
        <w:t xml:space="preserve"> kialakítható beépíthető telek területe nem lehet kisebb 2500 m</w:t>
      </w:r>
      <w:r>
        <w:rPr>
          <w:rFonts w:ascii="Courier New" w:hAnsi="Courier New" w:cs="Courier New"/>
          <w:color w:val="000000"/>
          <w:spacing w:val="-20"/>
          <w:sz w:val="23"/>
          <w:szCs w:val="24"/>
          <w:vertAlign w:val="superscript"/>
        </w:rPr>
        <w:t>2</w:t>
      </w:r>
      <w:r>
        <w:rPr>
          <w:rFonts w:ascii="Courier New" w:hAnsi="Courier New" w:cs="Courier New"/>
          <w:color w:val="000000"/>
          <w:spacing w:val="-20"/>
          <w:sz w:val="23"/>
          <w:szCs w:val="24"/>
        </w:rPr>
        <w:t>-nél, szélessége a telek homlokvonalán nem lehet kevesebb 20 méternél.</w:t>
      </w:r>
    </w:p>
    <w:p w14:paraId="1E2A9663" w14:textId="77777777" w:rsidR="00E66BD9" w:rsidRDefault="00E66BD9">
      <w:pPr>
        <w:numPr>
          <w:ilvl w:val="0"/>
          <w:numId w:val="26"/>
        </w:numPr>
        <w:spacing w:after="120"/>
        <w:jc w:val="both"/>
        <w:rPr>
          <w:rFonts w:ascii="Courier New" w:hAnsi="Courier New" w:cs="Courier New"/>
          <w:spacing w:val="-20"/>
          <w:sz w:val="23"/>
          <w:szCs w:val="23"/>
        </w:rPr>
      </w:pPr>
      <w:r>
        <w:rPr>
          <w:rFonts w:ascii="Courier New" w:hAnsi="Courier New" w:cs="Courier New"/>
          <w:spacing w:val="-20"/>
          <w:sz w:val="23"/>
          <w:szCs w:val="23"/>
        </w:rPr>
        <w:t>Épületek az alábbiak szerint kialakított építési helyen belül helyezhetők el:</w:t>
      </w:r>
    </w:p>
    <w:p w14:paraId="62D81C1E" w14:textId="77777777" w:rsidR="00E66BD9" w:rsidRDefault="00E66BD9">
      <w:pPr>
        <w:numPr>
          <w:ilvl w:val="0"/>
          <w:numId w:val="46"/>
        </w:numPr>
        <w:spacing w:after="120"/>
        <w:jc w:val="both"/>
        <w:rPr>
          <w:rFonts w:ascii="Courier New" w:hAnsi="Courier New" w:cs="Courier New"/>
          <w:spacing w:val="-20"/>
          <w:sz w:val="23"/>
          <w:szCs w:val="23"/>
        </w:rPr>
      </w:pPr>
      <w:r>
        <w:rPr>
          <w:rFonts w:ascii="Courier New" w:hAnsi="Courier New" w:cs="Courier New"/>
          <w:spacing w:val="-20"/>
          <w:sz w:val="23"/>
          <w:szCs w:val="23"/>
        </w:rPr>
        <w:t>az előkert mértéke nem lehet kisebb 5,0 méternél.</w:t>
      </w:r>
    </w:p>
    <w:p w14:paraId="17BBA808" w14:textId="77777777" w:rsidR="00E66BD9" w:rsidRDefault="00E66BD9">
      <w:pPr>
        <w:numPr>
          <w:ilvl w:val="0"/>
          <w:numId w:val="46"/>
        </w:numPr>
        <w:spacing w:after="120"/>
        <w:jc w:val="both"/>
        <w:rPr>
          <w:rFonts w:ascii="Courier New" w:hAnsi="Courier New" w:cs="Courier New"/>
          <w:spacing w:val="-20"/>
          <w:sz w:val="23"/>
          <w:szCs w:val="23"/>
        </w:rPr>
      </w:pPr>
      <w:r>
        <w:rPr>
          <w:rFonts w:ascii="Courier New" w:hAnsi="Courier New" w:cs="Courier New"/>
          <w:spacing w:val="-20"/>
          <w:sz w:val="23"/>
          <w:szCs w:val="23"/>
        </w:rPr>
        <w:t>oldalkert mértéke nem lehet kisebb az OTÉK szerint meghatározott legkisebb távolságnál, sem 6,0 méternél.</w:t>
      </w:r>
    </w:p>
    <w:p w14:paraId="1529FB6C" w14:textId="77777777" w:rsidR="00E66BD9" w:rsidRDefault="00E66BD9">
      <w:pPr>
        <w:numPr>
          <w:ilvl w:val="0"/>
          <w:numId w:val="46"/>
        </w:numPr>
        <w:spacing w:after="120"/>
        <w:jc w:val="both"/>
        <w:rPr>
          <w:rFonts w:ascii="Courier New" w:hAnsi="Courier New" w:cs="Courier New"/>
          <w:spacing w:val="-20"/>
          <w:sz w:val="23"/>
          <w:szCs w:val="23"/>
        </w:rPr>
      </w:pPr>
      <w:r>
        <w:rPr>
          <w:rFonts w:ascii="Courier New" w:hAnsi="Courier New" w:cs="Courier New"/>
          <w:spacing w:val="-20"/>
          <w:sz w:val="23"/>
          <w:szCs w:val="23"/>
        </w:rPr>
        <w:t xml:space="preserve">a hátsókert mértéke nem lehet kisebb sem az OTÉK szerint meghatározott legkisebb távolságnál, sem 6,0 méternél.  </w:t>
      </w:r>
    </w:p>
    <w:p w14:paraId="069F20C6" w14:textId="77777777" w:rsidR="00E66BD9" w:rsidRDefault="00E66BD9">
      <w:pPr>
        <w:numPr>
          <w:ilvl w:val="0"/>
          <w:numId w:val="26"/>
        </w:numPr>
        <w:jc w:val="both"/>
        <w:rPr>
          <w:rFonts w:ascii="Courier New" w:hAnsi="Courier New" w:cs="Courier New"/>
          <w:spacing w:val="-20"/>
          <w:sz w:val="23"/>
          <w:szCs w:val="24"/>
        </w:rPr>
      </w:pPr>
      <w:r>
        <w:rPr>
          <w:rFonts w:ascii="Courier New" w:hAnsi="Courier New" w:cs="Courier New"/>
          <w:spacing w:val="-20"/>
          <w:sz w:val="23"/>
          <w:szCs w:val="24"/>
        </w:rPr>
        <w:t>A területen megengedett építési használat határértékei:</w:t>
      </w:r>
    </w:p>
    <w:p w14:paraId="21B90ACC" w14:textId="77777777" w:rsidR="00E66BD9" w:rsidRDefault="00E66BD9">
      <w:pPr>
        <w:numPr>
          <w:ilvl w:val="0"/>
          <w:numId w:val="25"/>
        </w:numPr>
        <w:jc w:val="both"/>
        <w:rPr>
          <w:rFonts w:ascii="Courier New" w:hAnsi="Courier New" w:cs="Courier New"/>
          <w:spacing w:val="-20"/>
          <w:sz w:val="23"/>
          <w:szCs w:val="24"/>
        </w:rPr>
      </w:pPr>
      <w:r>
        <w:rPr>
          <w:rFonts w:ascii="Courier New" w:hAnsi="Courier New" w:cs="Courier New"/>
          <w:spacing w:val="-20"/>
          <w:sz w:val="23"/>
          <w:szCs w:val="24"/>
        </w:rPr>
        <w:t>Megengedett legnagyobb beépítethetőség: 30%</w:t>
      </w:r>
    </w:p>
    <w:p w14:paraId="52DFF6CB" w14:textId="77777777" w:rsidR="00E66BD9" w:rsidRDefault="00E66BD9">
      <w:pPr>
        <w:numPr>
          <w:ilvl w:val="0"/>
          <w:numId w:val="25"/>
        </w:numPr>
        <w:jc w:val="both"/>
        <w:rPr>
          <w:rFonts w:ascii="Courier New" w:hAnsi="Courier New" w:cs="Courier New"/>
          <w:spacing w:val="-20"/>
          <w:sz w:val="23"/>
          <w:szCs w:val="24"/>
        </w:rPr>
      </w:pPr>
      <w:r>
        <w:rPr>
          <w:rFonts w:ascii="Courier New" w:hAnsi="Courier New" w:cs="Courier New"/>
          <w:spacing w:val="-20"/>
          <w:sz w:val="23"/>
          <w:szCs w:val="24"/>
        </w:rPr>
        <w:t>Megengedett legnagyobb terepszint alatti beépítettség: 20%.</w:t>
      </w:r>
    </w:p>
    <w:p w14:paraId="750BBCE8" w14:textId="77777777" w:rsidR="00E66BD9" w:rsidRDefault="00E66BD9">
      <w:pPr>
        <w:numPr>
          <w:ilvl w:val="0"/>
          <w:numId w:val="25"/>
        </w:numPr>
        <w:jc w:val="both"/>
        <w:rPr>
          <w:rFonts w:ascii="Courier New" w:hAnsi="Courier New" w:cs="Courier New"/>
          <w:spacing w:val="-20"/>
          <w:sz w:val="23"/>
          <w:szCs w:val="24"/>
        </w:rPr>
      </w:pPr>
      <w:r>
        <w:rPr>
          <w:rFonts w:ascii="Courier New" w:hAnsi="Courier New" w:cs="Courier New"/>
          <w:spacing w:val="-20"/>
          <w:sz w:val="23"/>
          <w:szCs w:val="24"/>
        </w:rPr>
        <w:t xml:space="preserve">Megengedett legkisebb építménymagasság: </w:t>
      </w:r>
      <w:smartTag w:uri="urn:schemas-microsoft-com:office:smarttags" w:element="metricconverter">
        <w:smartTagPr>
          <w:attr w:name="ProductID" w:val="2,0 m"/>
        </w:smartTagPr>
        <w:r>
          <w:rPr>
            <w:rFonts w:ascii="Courier New" w:hAnsi="Courier New" w:cs="Courier New"/>
            <w:spacing w:val="-20"/>
            <w:sz w:val="23"/>
            <w:szCs w:val="24"/>
          </w:rPr>
          <w:t>2,0 m</w:t>
        </w:r>
      </w:smartTag>
      <w:r>
        <w:rPr>
          <w:rFonts w:ascii="Courier New" w:hAnsi="Courier New" w:cs="Courier New"/>
          <w:spacing w:val="-20"/>
          <w:sz w:val="23"/>
          <w:szCs w:val="24"/>
        </w:rPr>
        <w:t>.</w:t>
      </w:r>
    </w:p>
    <w:p w14:paraId="5E5B1773" w14:textId="77777777" w:rsidR="00E66BD9" w:rsidRDefault="00E66BD9">
      <w:pPr>
        <w:numPr>
          <w:ilvl w:val="0"/>
          <w:numId w:val="25"/>
        </w:numPr>
        <w:jc w:val="both"/>
        <w:rPr>
          <w:rFonts w:ascii="Courier New" w:hAnsi="Courier New" w:cs="Courier New"/>
          <w:spacing w:val="-20"/>
          <w:sz w:val="23"/>
          <w:szCs w:val="24"/>
        </w:rPr>
      </w:pPr>
      <w:r>
        <w:rPr>
          <w:rFonts w:ascii="Courier New" w:hAnsi="Courier New" w:cs="Courier New"/>
          <w:spacing w:val="-20"/>
          <w:sz w:val="23"/>
          <w:szCs w:val="24"/>
        </w:rPr>
        <w:t xml:space="preserve">Megengedett legnagyobb építménymagasság: </w:t>
      </w:r>
      <w:smartTag w:uri="urn:schemas-microsoft-com:office:smarttags" w:element="metricconverter">
        <w:smartTagPr>
          <w:attr w:name="ProductID" w:val="7,0 m"/>
        </w:smartTagPr>
        <w:r>
          <w:rPr>
            <w:rFonts w:ascii="Courier New" w:hAnsi="Courier New" w:cs="Courier New"/>
            <w:spacing w:val="-20"/>
            <w:sz w:val="23"/>
            <w:szCs w:val="24"/>
          </w:rPr>
          <w:t>7,0 m</w:t>
        </w:r>
      </w:smartTag>
      <w:r>
        <w:rPr>
          <w:rFonts w:ascii="Courier New" w:hAnsi="Courier New" w:cs="Courier New"/>
          <w:spacing w:val="-20"/>
          <w:sz w:val="23"/>
          <w:szCs w:val="24"/>
        </w:rPr>
        <w:t>.</w:t>
      </w:r>
    </w:p>
    <w:p w14:paraId="679F8AB0" w14:textId="77777777" w:rsidR="00E66BD9" w:rsidRDefault="00E66BD9">
      <w:pPr>
        <w:numPr>
          <w:ilvl w:val="0"/>
          <w:numId w:val="25"/>
        </w:numPr>
        <w:spacing w:after="120"/>
        <w:jc w:val="both"/>
        <w:rPr>
          <w:rFonts w:ascii="Courier New" w:hAnsi="Courier New" w:cs="Courier New"/>
          <w:spacing w:val="-20"/>
          <w:sz w:val="23"/>
          <w:szCs w:val="24"/>
        </w:rPr>
      </w:pPr>
      <w:r>
        <w:rPr>
          <w:rFonts w:ascii="Courier New" w:hAnsi="Courier New" w:cs="Courier New"/>
          <w:spacing w:val="-20"/>
          <w:sz w:val="23"/>
          <w:szCs w:val="24"/>
        </w:rPr>
        <w:t>Megengedett legkisebb zöldfelület: 40 %.</w:t>
      </w:r>
    </w:p>
    <w:p w14:paraId="6E988210" w14:textId="77777777" w:rsidR="00E66BD9" w:rsidRDefault="00E66BD9">
      <w:pPr>
        <w:numPr>
          <w:ilvl w:val="0"/>
          <w:numId w:val="26"/>
        </w:numPr>
        <w:spacing w:after="120"/>
        <w:jc w:val="both"/>
        <w:rPr>
          <w:rFonts w:ascii="Courier New" w:hAnsi="Courier New" w:cs="Courier New"/>
          <w:spacing w:val="-20"/>
          <w:sz w:val="23"/>
          <w:szCs w:val="24"/>
        </w:rPr>
      </w:pPr>
      <w:r>
        <w:rPr>
          <w:rFonts w:ascii="Courier New" w:hAnsi="Courier New" w:cs="Courier New"/>
          <w:spacing w:val="-20"/>
          <w:sz w:val="23"/>
          <w:szCs w:val="24"/>
        </w:rPr>
        <w:t>A területen építmények létrehozásának feltételeit (felszín alattiak is) a teherviselő altalaj állapotát feltáró talajmechanikai, geotechnikai vizsgálatokkal kell meghatározni.</w:t>
      </w:r>
    </w:p>
    <w:p w14:paraId="6BC290E0" w14:textId="77777777" w:rsidR="00E66BD9" w:rsidRDefault="00E66BD9">
      <w:pPr>
        <w:numPr>
          <w:ilvl w:val="0"/>
          <w:numId w:val="26"/>
        </w:numPr>
        <w:jc w:val="both"/>
        <w:rPr>
          <w:rFonts w:ascii="Courier New" w:hAnsi="Courier New" w:cs="Courier New"/>
          <w:spacing w:val="-20"/>
          <w:sz w:val="23"/>
          <w:szCs w:val="23"/>
        </w:rPr>
      </w:pPr>
      <w:r>
        <w:rPr>
          <w:rFonts w:ascii="Courier New" w:hAnsi="Courier New" w:cs="Courier New"/>
          <w:bCs/>
          <w:iCs/>
          <w:spacing w:val="-20"/>
          <w:sz w:val="23"/>
          <w:szCs w:val="23"/>
        </w:rPr>
        <w:t>A terület hagyományostól eltérő, egyedi beépítésének tisztázása érdekében elvi építési engedélyezési eljárást kell lefolytatni, melyhez a teljes telektömbre vonatkozó beépítési helyszínrajzot kell készíteni, amely tartalmazza az épületek, létesítmények nagyságrendjét, elhelyezését, járulékos létesítményeit, a növényzet kialakítását és táji vonatkozását, a közlekedés hálózatát és elemeit. Az elvi építési engedélyezési eljárásba be kell vonni az OTÉK 3. sz. melléklet 1.-10. pontjában felsorolt államigazgatási szerveket.</w:t>
      </w:r>
    </w:p>
    <w:p w14:paraId="223CE553" w14:textId="77777777" w:rsidR="00E66BD9" w:rsidRDefault="00E66BD9">
      <w:pPr>
        <w:jc w:val="both"/>
        <w:rPr>
          <w:rFonts w:ascii="Courier New" w:hAnsi="Courier New" w:cs="Courier New"/>
          <w:spacing w:val="-20"/>
          <w:sz w:val="23"/>
          <w:szCs w:val="24"/>
        </w:rPr>
      </w:pPr>
    </w:p>
    <w:p w14:paraId="655B7C7B" w14:textId="77777777" w:rsidR="00E66BD9" w:rsidRDefault="00E66BD9">
      <w:pPr>
        <w:pStyle w:val="Cmsor2"/>
        <w:rPr>
          <w:rFonts w:ascii="Courier New" w:hAnsi="Courier New" w:cs="Courier New"/>
          <w:color w:val="000000"/>
          <w:spacing w:val="-20"/>
          <w:sz w:val="23"/>
          <w:szCs w:val="24"/>
        </w:rPr>
      </w:pPr>
    </w:p>
    <w:p w14:paraId="01C35786" w14:textId="77777777" w:rsidR="00E66BD9" w:rsidRDefault="00E66BD9">
      <w:pPr>
        <w:pStyle w:val="Cmsor2"/>
        <w:rPr>
          <w:rFonts w:ascii="Courier New" w:hAnsi="Courier New" w:cs="Courier New"/>
          <w:color w:val="000000"/>
          <w:spacing w:val="-20"/>
          <w:sz w:val="23"/>
          <w:szCs w:val="24"/>
        </w:rPr>
      </w:pPr>
      <w:r>
        <w:rPr>
          <w:rFonts w:ascii="Courier New" w:hAnsi="Courier New" w:cs="Courier New"/>
          <w:color w:val="000000"/>
          <w:spacing w:val="-20"/>
          <w:sz w:val="23"/>
          <w:szCs w:val="24"/>
        </w:rPr>
        <w:t>Különleges terület</w:t>
      </w:r>
    </w:p>
    <w:p w14:paraId="3E01652E" w14:textId="77777777" w:rsidR="00E66BD9" w:rsidRDefault="00E66BD9">
      <w:pPr>
        <w:jc w:val="center"/>
        <w:rPr>
          <w:rFonts w:ascii="Courier New" w:hAnsi="Courier New" w:cs="Courier New"/>
          <w:color w:val="000000"/>
          <w:spacing w:val="-20"/>
          <w:sz w:val="23"/>
          <w:szCs w:val="24"/>
        </w:rPr>
      </w:pPr>
    </w:p>
    <w:p w14:paraId="569363B6" w14:textId="77777777" w:rsidR="00E66BD9" w:rsidRDefault="00E66BD9">
      <w:pPr>
        <w:jc w:val="center"/>
        <w:rPr>
          <w:rFonts w:ascii="Courier New" w:hAnsi="Courier New" w:cs="Courier New"/>
          <w:color w:val="000000"/>
          <w:spacing w:val="-20"/>
          <w:sz w:val="23"/>
          <w:szCs w:val="24"/>
        </w:rPr>
      </w:pPr>
      <w:r>
        <w:rPr>
          <w:rFonts w:ascii="Courier New" w:hAnsi="Courier New" w:cs="Courier New"/>
          <w:color w:val="000000"/>
          <w:spacing w:val="-20"/>
          <w:sz w:val="23"/>
          <w:szCs w:val="24"/>
        </w:rPr>
        <w:t>11.§.</w:t>
      </w:r>
    </w:p>
    <w:p w14:paraId="6F653154" w14:textId="77777777" w:rsidR="00E66BD9" w:rsidRDefault="00E66BD9">
      <w:pPr>
        <w:jc w:val="center"/>
        <w:rPr>
          <w:rFonts w:ascii="Courier New" w:hAnsi="Courier New" w:cs="Courier New"/>
          <w:color w:val="000000"/>
          <w:spacing w:val="-20"/>
          <w:sz w:val="23"/>
          <w:szCs w:val="24"/>
        </w:rPr>
      </w:pPr>
    </w:p>
    <w:p w14:paraId="18225928" w14:textId="77777777" w:rsidR="00E66BD9" w:rsidRDefault="00E66BD9">
      <w:pPr>
        <w:numPr>
          <w:ilvl w:val="0"/>
          <w:numId w:val="47"/>
        </w:numPr>
        <w:spacing w:after="120"/>
        <w:jc w:val="both"/>
        <w:rPr>
          <w:rFonts w:ascii="Courier New" w:hAnsi="Courier New" w:cs="Courier New"/>
          <w:spacing w:val="-20"/>
          <w:sz w:val="23"/>
          <w:szCs w:val="23"/>
        </w:rPr>
      </w:pPr>
      <w:r>
        <w:rPr>
          <w:rFonts w:ascii="Courier New" w:hAnsi="Courier New" w:cs="Courier New"/>
          <w:spacing w:val="-20"/>
          <w:sz w:val="23"/>
          <w:szCs w:val="23"/>
        </w:rPr>
        <w:t>A különleges területbe azok a területek tartoznak, amelyek a rajtuk elhelyezkedő épületek különlegessége miatt (helyhez kötöttek, jelentős hatást gyakorolnak a környezetükre vagy a környezetük megengedett külső hatásaitól is védelmet igényelnek), más beépítésre szánt terület-felhasználású területektől eltérnek.</w:t>
      </w:r>
    </w:p>
    <w:p w14:paraId="78C30DE6" w14:textId="77777777" w:rsidR="00E66BD9" w:rsidRDefault="00E66BD9">
      <w:pPr>
        <w:numPr>
          <w:ilvl w:val="0"/>
          <w:numId w:val="47"/>
        </w:numPr>
        <w:jc w:val="both"/>
        <w:rPr>
          <w:rFonts w:ascii="Courier New" w:hAnsi="Courier New" w:cs="Courier New"/>
          <w:spacing w:val="-20"/>
          <w:sz w:val="23"/>
          <w:szCs w:val="23"/>
        </w:rPr>
      </w:pPr>
      <w:r>
        <w:rPr>
          <w:rFonts w:ascii="Courier New" w:hAnsi="Courier New" w:cs="Courier New"/>
          <w:spacing w:val="-20"/>
          <w:sz w:val="23"/>
          <w:szCs w:val="23"/>
        </w:rPr>
        <w:t>Különleges terület terület-felhasználási kategóriájú területek:</w:t>
      </w:r>
    </w:p>
    <w:p w14:paraId="6DF91D7F" w14:textId="77777777" w:rsidR="00E66BD9" w:rsidRDefault="00E66BD9">
      <w:pPr>
        <w:numPr>
          <w:ilvl w:val="1"/>
          <w:numId w:val="47"/>
        </w:numPr>
        <w:spacing w:after="120"/>
        <w:jc w:val="both"/>
        <w:rPr>
          <w:rFonts w:ascii="Courier New" w:hAnsi="Courier New" w:cs="Courier New"/>
          <w:spacing w:val="-20"/>
          <w:sz w:val="23"/>
          <w:szCs w:val="23"/>
        </w:rPr>
      </w:pPr>
      <w:r>
        <w:rPr>
          <w:rFonts w:ascii="Courier New" w:hAnsi="Courier New" w:cs="Courier New"/>
          <w:spacing w:val="-20"/>
          <w:sz w:val="23"/>
          <w:szCs w:val="23"/>
        </w:rPr>
        <w:t xml:space="preserve"> </w:t>
      </w:r>
      <w:r>
        <w:rPr>
          <w:rFonts w:ascii="Courier New" w:hAnsi="Courier New" w:cs="Courier New"/>
          <w:b/>
          <w:bCs/>
          <w:i/>
          <w:iCs/>
          <w:spacing w:val="-20"/>
          <w:sz w:val="23"/>
          <w:szCs w:val="23"/>
        </w:rPr>
        <w:t>K</w:t>
      </w:r>
      <w:r>
        <w:rPr>
          <w:rFonts w:ascii="Courier New" w:hAnsi="Courier New" w:cs="Courier New"/>
          <w:b/>
          <w:bCs/>
          <w:i/>
          <w:iCs/>
          <w:spacing w:val="-20"/>
          <w:sz w:val="23"/>
          <w:szCs w:val="23"/>
          <w:vertAlign w:val="subscript"/>
        </w:rPr>
        <w:t>TE</w:t>
      </w:r>
      <w:r>
        <w:rPr>
          <w:rFonts w:ascii="Courier New" w:hAnsi="Courier New" w:cs="Courier New"/>
          <w:spacing w:val="-20"/>
          <w:sz w:val="23"/>
          <w:szCs w:val="23"/>
        </w:rPr>
        <w:t xml:space="preserve"> övezeti jelű temető terület.</w:t>
      </w:r>
    </w:p>
    <w:p w14:paraId="08ED958A" w14:textId="77777777" w:rsidR="00E66BD9" w:rsidRDefault="00E66BD9">
      <w:pPr>
        <w:numPr>
          <w:ilvl w:val="0"/>
          <w:numId w:val="47"/>
        </w:numPr>
        <w:spacing w:after="120"/>
        <w:jc w:val="both"/>
        <w:rPr>
          <w:rFonts w:ascii="Courier New" w:hAnsi="Courier New" w:cs="Courier New"/>
          <w:spacing w:val="-20"/>
          <w:sz w:val="23"/>
          <w:szCs w:val="23"/>
        </w:rPr>
      </w:pPr>
      <w:r>
        <w:rPr>
          <w:rFonts w:ascii="Courier New" w:hAnsi="Courier New" w:cs="Courier New"/>
          <w:spacing w:val="-20"/>
          <w:sz w:val="23"/>
          <w:szCs w:val="23"/>
        </w:rPr>
        <w:t>A temető területén csak a temetésekhez tartozó, illetve azt kiszolgáló épületek és létesítmények (kápolna, halottasház, ravatalozó, sírépítmények, kripták, urnahelyek), valamint úthálózat, közművek, utcabútorok, képzőművészeti alkotások és növényzet helyezhető el.</w:t>
      </w:r>
    </w:p>
    <w:p w14:paraId="1D8E811D" w14:textId="63321838" w:rsidR="00E66BD9" w:rsidRDefault="00E66BD9">
      <w:pPr>
        <w:numPr>
          <w:ilvl w:val="0"/>
          <w:numId w:val="47"/>
        </w:numPr>
        <w:jc w:val="both"/>
        <w:rPr>
          <w:rFonts w:ascii="Courier New" w:hAnsi="Courier New" w:cs="Courier New"/>
          <w:spacing w:val="-20"/>
          <w:sz w:val="23"/>
          <w:szCs w:val="23"/>
        </w:rPr>
      </w:pPr>
      <w:r>
        <w:rPr>
          <w:rFonts w:ascii="Courier New" w:hAnsi="Courier New" w:cs="Courier New"/>
          <w:spacing w:val="-20"/>
          <w:sz w:val="23"/>
          <w:szCs w:val="23"/>
        </w:rPr>
        <w:t xml:space="preserve">A temető területen maximum 10 %-os beépítettséggel legfeljebb </w:t>
      </w:r>
      <w:smartTag w:uri="urn:schemas-microsoft-com:office:smarttags" w:element="metricconverter">
        <w:smartTagPr>
          <w:attr w:name="ProductID" w:val="4,5 m￩ter"/>
        </w:smartTagPr>
        <w:r>
          <w:rPr>
            <w:rFonts w:ascii="Courier New" w:hAnsi="Courier New" w:cs="Courier New"/>
            <w:spacing w:val="-20"/>
            <w:sz w:val="23"/>
            <w:szCs w:val="23"/>
          </w:rPr>
          <w:t>4,5 méter</w:t>
        </w:r>
      </w:smartTag>
      <w:r>
        <w:rPr>
          <w:rFonts w:ascii="Courier New" w:hAnsi="Courier New" w:cs="Courier New"/>
          <w:spacing w:val="-20"/>
          <w:sz w:val="23"/>
          <w:szCs w:val="23"/>
        </w:rPr>
        <w:t xml:space="preserve"> építménymagasságú épületek helyezhetők el. Harangláb, harangtorony esetén a megengedett legnagyobb építménymagasságnál egyedi építési engedélyezési eljárás keretében magasabb is engedélyezhető.</w:t>
      </w:r>
    </w:p>
    <w:p w14:paraId="13D7FC54" w14:textId="5FF7F024" w:rsidR="00354BBE" w:rsidRDefault="00354BBE" w:rsidP="00354BBE">
      <w:pPr>
        <w:jc w:val="both"/>
        <w:rPr>
          <w:rFonts w:ascii="Courier New" w:hAnsi="Courier New" w:cs="Courier New"/>
          <w:spacing w:val="-20"/>
          <w:sz w:val="23"/>
          <w:szCs w:val="23"/>
        </w:rPr>
      </w:pPr>
    </w:p>
    <w:p w14:paraId="45C475CF" w14:textId="1CE87326" w:rsidR="00354BBE" w:rsidRDefault="00354BBE" w:rsidP="00354BBE">
      <w:pPr>
        <w:jc w:val="both"/>
        <w:rPr>
          <w:rFonts w:ascii="Courier New" w:hAnsi="Courier New" w:cs="Courier New"/>
          <w:spacing w:val="-20"/>
          <w:sz w:val="23"/>
          <w:szCs w:val="23"/>
        </w:rPr>
      </w:pPr>
    </w:p>
    <w:p w14:paraId="1C963054" w14:textId="48C8D0D8" w:rsidR="00354BBE" w:rsidRDefault="00354BBE" w:rsidP="00354BBE">
      <w:pPr>
        <w:jc w:val="both"/>
        <w:rPr>
          <w:rFonts w:ascii="Courier New" w:hAnsi="Courier New" w:cs="Courier New"/>
          <w:spacing w:val="-20"/>
          <w:sz w:val="23"/>
          <w:szCs w:val="23"/>
        </w:rPr>
      </w:pPr>
    </w:p>
    <w:p w14:paraId="7EFBEEED" w14:textId="4369F09C" w:rsidR="00E66BD9" w:rsidRDefault="00E66BD9">
      <w:pPr>
        <w:jc w:val="center"/>
        <w:rPr>
          <w:rFonts w:ascii="Courier New" w:hAnsi="Courier New" w:cs="Courier New"/>
          <w:b/>
          <w:color w:val="000000"/>
          <w:spacing w:val="-20"/>
          <w:sz w:val="24"/>
          <w:szCs w:val="24"/>
        </w:rPr>
      </w:pPr>
      <w:r>
        <w:rPr>
          <w:rFonts w:ascii="Courier New" w:hAnsi="Courier New" w:cs="Courier New"/>
          <w:b/>
          <w:color w:val="000000"/>
          <w:spacing w:val="-20"/>
          <w:sz w:val="24"/>
          <w:szCs w:val="24"/>
        </w:rPr>
        <w:t>Beépítésre nem szánt területek</w:t>
      </w:r>
    </w:p>
    <w:p w14:paraId="2209FF8C" w14:textId="77777777" w:rsidR="00E66BD9" w:rsidRDefault="00E66BD9">
      <w:pPr>
        <w:jc w:val="both"/>
        <w:rPr>
          <w:rFonts w:ascii="Courier New" w:hAnsi="Courier New" w:cs="Courier New"/>
          <w:color w:val="000000"/>
          <w:spacing w:val="-20"/>
          <w:sz w:val="23"/>
          <w:szCs w:val="24"/>
        </w:rPr>
      </w:pPr>
    </w:p>
    <w:p w14:paraId="749D64AA" w14:textId="77777777" w:rsidR="00E66BD9" w:rsidRDefault="00E66BD9">
      <w:pPr>
        <w:jc w:val="both"/>
        <w:rPr>
          <w:rFonts w:ascii="Courier New" w:hAnsi="Courier New" w:cs="Courier New"/>
          <w:color w:val="000000"/>
          <w:spacing w:val="-20"/>
          <w:sz w:val="23"/>
          <w:szCs w:val="24"/>
        </w:rPr>
      </w:pPr>
    </w:p>
    <w:p w14:paraId="552BC08C" w14:textId="77777777" w:rsidR="00E66BD9" w:rsidRDefault="00E66BD9">
      <w:pPr>
        <w:pStyle w:val="Cmsor2"/>
        <w:rPr>
          <w:rFonts w:ascii="Courier New" w:hAnsi="Courier New" w:cs="Courier New"/>
          <w:color w:val="000000"/>
          <w:spacing w:val="-20"/>
          <w:sz w:val="23"/>
          <w:szCs w:val="24"/>
        </w:rPr>
      </w:pPr>
      <w:r>
        <w:rPr>
          <w:rFonts w:ascii="Courier New" w:hAnsi="Courier New" w:cs="Courier New"/>
          <w:color w:val="000000"/>
          <w:spacing w:val="-20"/>
          <w:sz w:val="23"/>
          <w:szCs w:val="24"/>
        </w:rPr>
        <w:t>Közlekedési- és közműterület</w:t>
      </w:r>
    </w:p>
    <w:p w14:paraId="0A869F31" w14:textId="77777777" w:rsidR="00E66BD9" w:rsidRDefault="00E66BD9">
      <w:pPr>
        <w:jc w:val="center"/>
        <w:rPr>
          <w:rFonts w:ascii="Courier New" w:hAnsi="Courier New" w:cs="Courier New"/>
          <w:color w:val="000000"/>
          <w:spacing w:val="-20"/>
          <w:sz w:val="23"/>
          <w:szCs w:val="24"/>
        </w:rPr>
      </w:pPr>
    </w:p>
    <w:p w14:paraId="6995D697" w14:textId="77777777" w:rsidR="00E66BD9" w:rsidRDefault="00E66BD9">
      <w:pPr>
        <w:jc w:val="center"/>
        <w:rPr>
          <w:rFonts w:ascii="Courier New" w:hAnsi="Courier New" w:cs="Courier New"/>
          <w:color w:val="000000"/>
          <w:spacing w:val="-20"/>
          <w:sz w:val="23"/>
          <w:szCs w:val="24"/>
        </w:rPr>
      </w:pPr>
      <w:r>
        <w:rPr>
          <w:rFonts w:ascii="Courier New" w:hAnsi="Courier New" w:cs="Courier New"/>
          <w:color w:val="000000"/>
          <w:spacing w:val="-20"/>
          <w:sz w:val="23"/>
          <w:szCs w:val="24"/>
        </w:rPr>
        <w:t>12.§.</w:t>
      </w:r>
    </w:p>
    <w:p w14:paraId="34565D1C" w14:textId="77777777" w:rsidR="00E66BD9" w:rsidRDefault="00E66BD9">
      <w:pPr>
        <w:jc w:val="center"/>
        <w:rPr>
          <w:rFonts w:ascii="Courier New" w:hAnsi="Courier New" w:cs="Courier New"/>
          <w:color w:val="000000"/>
          <w:spacing w:val="-20"/>
          <w:sz w:val="23"/>
          <w:szCs w:val="24"/>
        </w:rPr>
      </w:pPr>
    </w:p>
    <w:p w14:paraId="703ED77B" w14:textId="77777777" w:rsidR="00E66BD9" w:rsidRDefault="00E66BD9">
      <w:pPr>
        <w:numPr>
          <w:ilvl w:val="0"/>
          <w:numId w:val="8"/>
        </w:numPr>
        <w:spacing w:after="120"/>
        <w:jc w:val="both"/>
        <w:rPr>
          <w:rFonts w:ascii="Courier New" w:hAnsi="Courier New" w:cs="Courier New"/>
          <w:spacing w:val="-20"/>
          <w:sz w:val="23"/>
          <w:szCs w:val="23"/>
        </w:rPr>
      </w:pPr>
      <w:r>
        <w:rPr>
          <w:rFonts w:ascii="Courier New" w:hAnsi="Courier New" w:cs="Courier New"/>
          <w:spacing w:val="-20"/>
          <w:sz w:val="23"/>
          <w:szCs w:val="23"/>
        </w:rPr>
        <w:t xml:space="preserve">A közlekedési és közműterület az országos és a helyi közutak, a kerékpárutak, a gépjármű várakozóhelyek (parkolók) – a közterületnek nem minősülő telkeken megvalósulók kivételével -, a járdák és a gyalogutak, mindezek csomópontjai, vízelvezetési rendszere és környezetvédelmi létesítményei, a közforgalmú vasutak, továbbá a közművek és a hírközlés építményeinek elhelyezésére szolgál. </w:t>
      </w:r>
    </w:p>
    <w:p w14:paraId="35DD817F" w14:textId="77777777" w:rsidR="00E66BD9" w:rsidRDefault="00E66BD9">
      <w:pPr>
        <w:numPr>
          <w:ilvl w:val="0"/>
          <w:numId w:val="8"/>
        </w:numPr>
        <w:spacing w:after="120"/>
        <w:jc w:val="both"/>
        <w:rPr>
          <w:rFonts w:ascii="Courier New" w:hAnsi="Courier New" w:cs="Courier New"/>
          <w:spacing w:val="-20"/>
          <w:sz w:val="23"/>
          <w:szCs w:val="23"/>
        </w:rPr>
      </w:pPr>
      <w:r>
        <w:rPr>
          <w:rFonts w:ascii="Courier New" w:hAnsi="Courier New" w:cs="Courier New"/>
          <w:spacing w:val="-20"/>
          <w:sz w:val="23"/>
          <w:szCs w:val="23"/>
        </w:rPr>
        <w:t>A közlekedési és közműterületen az (1) bekezdésben foglaltakon túl elhelyezhető a közlekedést kiszolgáló közlekedési építmény is.</w:t>
      </w:r>
    </w:p>
    <w:p w14:paraId="0DBDA9B3" w14:textId="77777777" w:rsidR="00E66BD9" w:rsidRDefault="00E66BD9">
      <w:pPr>
        <w:numPr>
          <w:ilvl w:val="0"/>
          <w:numId w:val="8"/>
        </w:numPr>
        <w:spacing w:after="120"/>
        <w:jc w:val="both"/>
        <w:rPr>
          <w:rFonts w:ascii="Courier New" w:hAnsi="Courier New" w:cs="Courier New"/>
          <w:spacing w:val="-20"/>
          <w:sz w:val="23"/>
          <w:szCs w:val="23"/>
        </w:rPr>
      </w:pPr>
      <w:r>
        <w:rPr>
          <w:rFonts w:ascii="Courier New" w:hAnsi="Courier New" w:cs="Courier New"/>
          <w:spacing w:val="-20"/>
          <w:sz w:val="23"/>
          <w:szCs w:val="23"/>
        </w:rPr>
        <w:t>A közlekedési és közműterületbe tartozó közterületek telekhatárait, szabályozási szélességét és védőtávolságait a szabályozási terv ábrázolja.</w:t>
      </w:r>
    </w:p>
    <w:p w14:paraId="4023F339" w14:textId="77777777" w:rsidR="00E66BD9" w:rsidRDefault="00E66BD9">
      <w:pPr>
        <w:numPr>
          <w:ilvl w:val="0"/>
          <w:numId w:val="8"/>
        </w:numPr>
        <w:spacing w:after="120"/>
        <w:jc w:val="both"/>
        <w:rPr>
          <w:rFonts w:ascii="Courier New" w:hAnsi="Courier New" w:cs="Courier New"/>
          <w:spacing w:val="-20"/>
          <w:sz w:val="23"/>
          <w:szCs w:val="23"/>
        </w:rPr>
      </w:pPr>
      <w:r>
        <w:rPr>
          <w:rFonts w:ascii="Courier New" w:hAnsi="Courier New" w:cs="Courier New"/>
          <w:spacing w:val="-20"/>
          <w:sz w:val="23"/>
          <w:szCs w:val="23"/>
        </w:rPr>
        <w:t xml:space="preserve">Az utak szabályozási területébe eső, illetve a szabályozási vonal korrigálása következtében a közlekedési területbe került meglévő épületrészeken mindennemű építési tevékenység - az utak fejlesztésének várható idejét, az épületnek az út szabályozási területében elfoglalt helyét, az épület sajátosságait (eszmei és gazdasági értékét) mérlegelve, - az illetékes közlekedési szakhatóság állásfoglalásának figyelembe vételével engedélyezhető. Ezen épületek bővítése az utak szabályozási területén belül nem lehetséges. </w:t>
      </w:r>
    </w:p>
    <w:p w14:paraId="3E369837" w14:textId="77777777" w:rsidR="00E66BD9" w:rsidRDefault="00E66BD9">
      <w:pPr>
        <w:numPr>
          <w:ilvl w:val="0"/>
          <w:numId w:val="8"/>
        </w:numPr>
        <w:jc w:val="both"/>
        <w:rPr>
          <w:rFonts w:ascii="Courier New" w:hAnsi="Courier New" w:cs="Courier New"/>
          <w:spacing w:val="-20"/>
          <w:sz w:val="23"/>
          <w:szCs w:val="23"/>
        </w:rPr>
      </w:pPr>
      <w:r>
        <w:rPr>
          <w:rFonts w:ascii="Courier New" w:hAnsi="Courier New" w:cs="Courier New"/>
          <w:spacing w:val="-20"/>
          <w:sz w:val="23"/>
          <w:szCs w:val="23"/>
        </w:rPr>
        <w:t>A közutak, vasút elhelyezése céljára más jogszabályi előírás hiányában, az OTÉK figyelembe vételével az alábbi szélességű építési területet (szabályozási szélesség) kell biztosítani:</w:t>
      </w:r>
    </w:p>
    <w:p w14:paraId="4F7A4CE6" w14:textId="77777777" w:rsidR="00E66BD9" w:rsidRDefault="00E66BD9">
      <w:pPr>
        <w:numPr>
          <w:ilvl w:val="0"/>
          <w:numId w:val="9"/>
        </w:numPr>
        <w:tabs>
          <w:tab w:val="clear" w:pos="780"/>
          <w:tab w:val="num" w:pos="1074"/>
        </w:tabs>
        <w:ind w:left="1074"/>
        <w:jc w:val="both"/>
        <w:rPr>
          <w:rFonts w:ascii="Courier New" w:hAnsi="Courier New" w:cs="Courier New"/>
          <w:spacing w:val="-20"/>
          <w:sz w:val="23"/>
          <w:szCs w:val="23"/>
        </w:rPr>
      </w:pPr>
      <w:r>
        <w:rPr>
          <w:rFonts w:ascii="Courier New" w:hAnsi="Courier New" w:cs="Courier New"/>
          <w:spacing w:val="-20"/>
          <w:sz w:val="23"/>
          <w:szCs w:val="23"/>
        </w:rPr>
        <w:t>országos mellékutak:</w:t>
      </w:r>
      <w:r>
        <w:rPr>
          <w:rFonts w:ascii="Courier New" w:hAnsi="Courier New" w:cs="Courier New"/>
          <w:spacing w:val="-20"/>
          <w:sz w:val="23"/>
          <w:szCs w:val="23"/>
        </w:rPr>
        <w:tab/>
      </w:r>
      <w:r>
        <w:rPr>
          <w:rFonts w:ascii="Courier New" w:hAnsi="Courier New" w:cs="Courier New"/>
          <w:spacing w:val="-20"/>
          <w:sz w:val="23"/>
          <w:szCs w:val="23"/>
        </w:rPr>
        <w:tab/>
      </w:r>
      <w:smartTag w:uri="urn:schemas-microsoft-com:office:smarttags" w:element="metricconverter">
        <w:smartTagPr>
          <w:attr w:name="ProductID" w:val="30 m"/>
        </w:smartTagPr>
        <w:r>
          <w:rPr>
            <w:rFonts w:ascii="Courier New" w:hAnsi="Courier New" w:cs="Courier New"/>
            <w:spacing w:val="-20"/>
            <w:sz w:val="23"/>
            <w:szCs w:val="23"/>
          </w:rPr>
          <w:t>30 m</w:t>
        </w:r>
      </w:smartTag>
      <w:r>
        <w:rPr>
          <w:rFonts w:ascii="Courier New" w:hAnsi="Courier New" w:cs="Courier New"/>
          <w:spacing w:val="-20"/>
          <w:sz w:val="23"/>
          <w:szCs w:val="23"/>
        </w:rPr>
        <w:t>, illetve a kialakult (K) állapot,</w:t>
      </w:r>
    </w:p>
    <w:p w14:paraId="21E4E202" w14:textId="77777777" w:rsidR="00E66BD9" w:rsidRDefault="00E66BD9">
      <w:pPr>
        <w:numPr>
          <w:ilvl w:val="0"/>
          <w:numId w:val="9"/>
        </w:numPr>
        <w:tabs>
          <w:tab w:val="clear" w:pos="780"/>
          <w:tab w:val="num" w:pos="1074"/>
        </w:tabs>
        <w:ind w:left="1074"/>
        <w:jc w:val="both"/>
        <w:rPr>
          <w:rFonts w:ascii="Courier New" w:hAnsi="Courier New" w:cs="Courier New"/>
          <w:spacing w:val="-20"/>
          <w:sz w:val="23"/>
          <w:szCs w:val="23"/>
        </w:rPr>
      </w:pPr>
      <w:r>
        <w:rPr>
          <w:rFonts w:ascii="Courier New" w:hAnsi="Courier New" w:cs="Courier New"/>
          <w:spacing w:val="-20"/>
          <w:sz w:val="23"/>
          <w:szCs w:val="23"/>
        </w:rPr>
        <w:t xml:space="preserve">helyi gyűjtőutak: </w:t>
      </w:r>
      <w:r>
        <w:rPr>
          <w:rFonts w:ascii="Courier New" w:hAnsi="Courier New" w:cs="Courier New"/>
          <w:spacing w:val="-20"/>
          <w:sz w:val="23"/>
          <w:szCs w:val="23"/>
        </w:rPr>
        <w:tab/>
      </w:r>
      <w:r>
        <w:rPr>
          <w:rFonts w:ascii="Courier New" w:hAnsi="Courier New" w:cs="Courier New"/>
          <w:spacing w:val="-20"/>
          <w:sz w:val="23"/>
          <w:szCs w:val="23"/>
        </w:rPr>
        <w:tab/>
      </w:r>
      <w:smartTag w:uri="urn:schemas-microsoft-com:office:smarttags" w:element="metricconverter">
        <w:smartTagPr>
          <w:attr w:name="ProductID" w:val="22 m"/>
        </w:smartTagPr>
        <w:r>
          <w:rPr>
            <w:rFonts w:ascii="Courier New" w:hAnsi="Courier New" w:cs="Courier New"/>
            <w:spacing w:val="-20"/>
            <w:sz w:val="23"/>
            <w:szCs w:val="23"/>
          </w:rPr>
          <w:t>22 m</w:t>
        </w:r>
      </w:smartTag>
      <w:r>
        <w:rPr>
          <w:rFonts w:ascii="Courier New" w:hAnsi="Courier New" w:cs="Courier New"/>
          <w:spacing w:val="-20"/>
          <w:sz w:val="23"/>
          <w:szCs w:val="23"/>
        </w:rPr>
        <w:t>, illetve a kialakult (K) állapot,</w:t>
      </w:r>
    </w:p>
    <w:p w14:paraId="64BF2105" w14:textId="77777777" w:rsidR="00E66BD9" w:rsidRDefault="00E66BD9">
      <w:pPr>
        <w:numPr>
          <w:ilvl w:val="0"/>
          <w:numId w:val="9"/>
        </w:numPr>
        <w:tabs>
          <w:tab w:val="clear" w:pos="780"/>
          <w:tab w:val="num" w:pos="1074"/>
        </w:tabs>
        <w:ind w:left="1074"/>
        <w:jc w:val="both"/>
        <w:rPr>
          <w:rFonts w:ascii="Courier New" w:hAnsi="Courier New" w:cs="Courier New"/>
          <w:spacing w:val="-20"/>
          <w:sz w:val="23"/>
          <w:szCs w:val="23"/>
        </w:rPr>
      </w:pPr>
      <w:r>
        <w:rPr>
          <w:rFonts w:ascii="Courier New" w:hAnsi="Courier New" w:cs="Courier New"/>
          <w:spacing w:val="-20"/>
          <w:sz w:val="23"/>
          <w:szCs w:val="23"/>
        </w:rPr>
        <w:t xml:space="preserve">kiszolgáló út: </w:t>
      </w:r>
      <w:r>
        <w:rPr>
          <w:rFonts w:ascii="Courier New" w:hAnsi="Courier New" w:cs="Courier New"/>
          <w:spacing w:val="-20"/>
          <w:sz w:val="23"/>
          <w:szCs w:val="23"/>
        </w:rPr>
        <w:tab/>
      </w:r>
      <w:r>
        <w:rPr>
          <w:rFonts w:ascii="Courier New" w:hAnsi="Courier New" w:cs="Courier New"/>
          <w:spacing w:val="-20"/>
          <w:sz w:val="23"/>
          <w:szCs w:val="23"/>
        </w:rPr>
        <w:tab/>
      </w:r>
      <w:r>
        <w:rPr>
          <w:rFonts w:ascii="Courier New" w:hAnsi="Courier New" w:cs="Courier New"/>
          <w:spacing w:val="-20"/>
          <w:sz w:val="23"/>
          <w:szCs w:val="23"/>
        </w:rPr>
        <w:tab/>
      </w:r>
      <w:smartTag w:uri="urn:schemas-microsoft-com:office:smarttags" w:element="metricconverter">
        <w:smartTagPr>
          <w:attr w:name="ProductID" w:val="12 m"/>
        </w:smartTagPr>
        <w:r>
          <w:rPr>
            <w:rFonts w:ascii="Courier New" w:hAnsi="Courier New" w:cs="Courier New"/>
            <w:spacing w:val="-20"/>
            <w:sz w:val="23"/>
            <w:szCs w:val="23"/>
          </w:rPr>
          <w:t>12 m</w:t>
        </w:r>
      </w:smartTag>
      <w:r>
        <w:rPr>
          <w:rFonts w:ascii="Courier New" w:hAnsi="Courier New" w:cs="Courier New"/>
          <w:spacing w:val="-20"/>
          <w:sz w:val="23"/>
          <w:szCs w:val="23"/>
        </w:rPr>
        <w:t>, illetve a kialakult (K) állapot,</w:t>
      </w:r>
    </w:p>
    <w:p w14:paraId="1362A2CC" w14:textId="77777777" w:rsidR="00E66BD9" w:rsidRDefault="00E66BD9">
      <w:pPr>
        <w:numPr>
          <w:ilvl w:val="0"/>
          <w:numId w:val="9"/>
        </w:numPr>
        <w:tabs>
          <w:tab w:val="clear" w:pos="780"/>
          <w:tab w:val="num" w:pos="1074"/>
        </w:tabs>
        <w:ind w:left="1074"/>
        <w:jc w:val="both"/>
        <w:rPr>
          <w:rFonts w:ascii="Courier New" w:hAnsi="Courier New" w:cs="Courier New"/>
          <w:spacing w:val="-20"/>
          <w:sz w:val="23"/>
          <w:szCs w:val="23"/>
        </w:rPr>
      </w:pPr>
      <w:r>
        <w:rPr>
          <w:rFonts w:ascii="Courier New" w:hAnsi="Courier New" w:cs="Courier New"/>
          <w:spacing w:val="-20"/>
          <w:sz w:val="23"/>
          <w:szCs w:val="23"/>
        </w:rPr>
        <w:t>kerékpárút, gyalogút:</w:t>
      </w:r>
      <w:r>
        <w:rPr>
          <w:rFonts w:ascii="Courier New" w:hAnsi="Courier New" w:cs="Courier New"/>
          <w:spacing w:val="-20"/>
          <w:sz w:val="23"/>
          <w:szCs w:val="23"/>
        </w:rPr>
        <w:tab/>
        <w:t xml:space="preserve"> </w:t>
      </w:r>
      <w:smartTag w:uri="urn:schemas-microsoft-com:office:smarttags" w:element="metricconverter">
        <w:smartTagPr>
          <w:attr w:name="ProductID" w:val="3 m"/>
        </w:smartTagPr>
        <w:r>
          <w:rPr>
            <w:rFonts w:ascii="Courier New" w:hAnsi="Courier New" w:cs="Courier New"/>
            <w:spacing w:val="-20"/>
            <w:sz w:val="23"/>
            <w:szCs w:val="23"/>
          </w:rPr>
          <w:t>3 m</w:t>
        </w:r>
      </w:smartTag>
      <w:r>
        <w:rPr>
          <w:rFonts w:ascii="Courier New" w:hAnsi="Courier New" w:cs="Courier New"/>
          <w:spacing w:val="-20"/>
          <w:sz w:val="23"/>
          <w:szCs w:val="23"/>
        </w:rPr>
        <w:t>, illetve a kialakult (K) állapot,</w:t>
      </w:r>
    </w:p>
    <w:p w14:paraId="4A0C27C1" w14:textId="77777777" w:rsidR="00E66BD9" w:rsidRDefault="00E66BD9">
      <w:pPr>
        <w:numPr>
          <w:ilvl w:val="0"/>
          <w:numId w:val="9"/>
        </w:numPr>
        <w:tabs>
          <w:tab w:val="clear" w:pos="780"/>
          <w:tab w:val="num" w:pos="1074"/>
        </w:tabs>
        <w:ind w:left="1074"/>
        <w:jc w:val="both"/>
        <w:rPr>
          <w:rFonts w:ascii="Courier New" w:hAnsi="Courier New" w:cs="Courier New"/>
          <w:spacing w:val="-20"/>
          <w:sz w:val="23"/>
          <w:szCs w:val="23"/>
        </w:rPr>
      </w:pPr>
      <w:r>
        <w:rPr>
          <w:rFonts w:ascii="Courier New" w:hAnsi="Courier New" w:cs="Courier New"/>
          <w:spacing w:val="-20"/>
          <w:sz w:val="23"/>
          <w:szCs w:val="23"/>
        </w:rPr>
        <w:t>egyvágányú vasút:</w:t>
      </w:r>
      <w:r>
        <w:rPr>
          <w:rFonts w:ascii="Courier New" w:hAnsi="Courier New" w:cs="Courier New"/>
          <w:spacing w:val="-20"/>
          <w:sz w:val="23"/>
          <w:szCs w:val="23"/>
        </w:rPr>
        <w:tab/>
      </w:r>
      <w:r>
        <w:rPr>
          <w:rFonts w:ascii="Courier New" w:hAnsi="Courier New" w:cs="Courier New"/>
          <w:spacing w:val="-20"/>
          <w:sz w:val="23"/>
          <w:szCs w:val="23"/>
        </w:rPr>
        <w:tab/>
      </w:r>
      <w:r>
        <w:rPr>
          <w:rFonts w:ascii="Courier New" w:hAnsi="Courier New" w:cs="Courier New"/>
          <w:spacing w:val="-20"/>
          <w:sz w:val="23"/>
          <w:szCs w:val="23"/>
        </w:rPr>
        <w:tab/>
      </w:r>
      <w:smartTag w:uri="urn:schemas-microsoft-com:office:smarttags" w:element="metricconverter">
        <w:smartTagPr>
          <w:attr w:name="ProductID" w:val="10 m"/>
        </w:smartTagPr>
        <w:r>
          <w:rPr>
            <w:rFonts w:ascii="Courier New" w:hAnsi="Courier New" w:cs="Courier New"/>
            <w:spacing w:val="-20"/>
            <w:sz w:val="23"/>
            <w:szCs w:val="23"/>
          </w:rPr>
          <w:t>10 m</w:t>
        </w:r>
      </w:smartTag>
      <w:r>
        <w:rPr>
          <w:rFonts w:ascii="Courier New" w:hAnsi="Courier New" w:cs="Courier New"/>
          <w:spacing w:val="-20"/>
          <w:sz w:val="23"/>
          <w:szCs w:val="23"/>
        </w:rPr>
        <w:t>, illetve a kialakult (K) állapot,</w:t>
      </w:r>
    </w:p>
    <w:p w14:paraId="4F5DE111" w14:textId="77777777" w:rsidR="00E66BD9" w:rsidRDefault="00E66BD9">
      <w:pPr>
        <w:numPr>
          <w:ilvl w:val="0"/>
          <w:numId w:val="9"/>
        </w:numPr>
        <w:tabs>
          <w:tab w:val="clear" w:pos="780"/>
          <w:tab w:val="num" w:pos="1074"/>
        </w:tabs>
        <w:ind w:left="1074"/>
        <w:jc w:val="both"/>
        <w:rPr>
          <w:rFonts w:ascii="Courier New" w:hAnsi="Courier New" w:cs="Courier New"/>
          <w:spacing w:val="-20"/>
          <w:sz w:val="23"/>
          <w:szCs w:val="23"/>
        </w:rPr>
      </w:pPr>
      <w:r>
        <w:rPr>
          <w:rFonts w:ascii="Courier New" w:hAnsi="Courier New" w:cs="Courier New"/>
          <w:spacing w:val="-20"/>
          <w:sz w:val="23"/>
          <w:szCs w:val="23"/>
        </w:rPr>
        <w:t xml:space="preserve">egy telket feltáró magánút: minimum </w:t>
      </w:r>
      <w:smartTag w:uri="urn:schemas-microsoft-com:office:smarttags" w:element="metricconverter">
        <w:smartTagPr>
          <w:attr w:name="ProductID" w:val="4 m"/>
        </w:smartTagPr>
        <w:r>
          <w:rPr>
            <w:rFonts w:ascii="Courier New" w:hAnsi="Courier New" w:cs="Courier New"/>
            <w:spacing w:val="-20"/>
            <w:sz w:val="23"/>
            <w:szCs w:val="23"/>
          </w:rPr>
          <w:t>4 m</w:t>
        </w:r>
      </w:smartTag>
      <w:r>
        <w:rPr>
          <w:rFonts w:ascii="Courier New" w:hAnsi="Courier New" w:cs="Courier New"/>
          <w:spacing w:val="-20"/>
          <w:sz w:val="23"/>
          <w:szCs w:val="23"/>
        </w:rPr>
        <w:t xml:space="preserve">, </w:t>
      </w:r>
    </w:p>
    <w:p w14:paraId="5F902DBA" w14:textId="77777777" w:rsidR="00E66BD9" w:rsidRDefault="00E66BD9">
      <w:pPr>
        <w:numPr>
          <w:ilvl w:val="0"/>
          <w:numId w:val="9"/>
        </w:numPr>
        <w:tabs>
          <w:tab w:val="clear" w:pos="780"/>
          <w:tab w:val="num" w:pos="1074"/>
        </w:tabs>
        <w:spacing w:after="120"/>
        <w:ind w:left="1074"/>
        <w:jc w:val="both"/>
        <w:rPr>
          <w:rFonts w:ascii="Courier New" w:hAnsi="Courier New" w:cs="Courier New"/>
          <w:spacing w:val="-20"/>
          <w:sz w:val="23"/>
          <w:szCs w:val="23"/>
        </w:rPr>
      </w:pPr>
      <w:r>
        <w:rPr>
          <w:rFonts w:ascii="Courier New" w:hAnsi="Courier New" w:cs="Courier New"/>
          <w:spacing w:val="-20"/>
          <w:sz w:val="23"/>
          <w:szCs w:val="23"/>
        </w:rPr>
        <w:t xml:space="preserve">külterületi dűlőút: </w:t>
      </w:r>
      <w:r>
        <w:rPr>
          <w:rFonts w:ascii="Courier New" w:hAnsi="Courier New" w:cs="Courier New"/>
          <w:spacing w:val="-20"/>
          <w:sz w:val="23"/>
          <w:szCs w:val="23"/>
        </w:rPr>
        <w:tab/>
      </w:r>
      <w:r>
        <w:rPr>
          <w:rFonts w:ascii="Courier New" w:hAnsi="Courier New" w:cs="Courier New"/>
          <w:spacing w:val="-20"/>
          <w:sz w:val="23"/>
          <w:szCs w:val="23"/>
        </w:rPr>
        <w:tab/>
        <w:t xml:space="preserve"> </w:t>
      </w:r>
      <w:smartTag w:uri="urn:schemas-microsoft-com:office:smarttags" w:element="metricconverter">
        <w:smartTagPr>
          <w:attr w:name="ProductID" w:val="8 m"/>
        </w:smartTagPr>
        <w:r>
          <w:rPr>
            <w:rFonts w:ascii="Courier New" w:hAnsi="Courier New" w:cs="Courier New"/>
            <w:spacing w:val="-20"/>
            <w:sz w:val="23"/>
            <w:szCs w:val="23"/>
          </w:rPr>
          <w:t>8 m</w:t>
        </w:r>
      </w:smartTag>
      <w:r>
        <w:rPr>
          <w:rFonts w:ascii="Courier New" w:hAnsi="Courier New" w:cs="Courier New"/>
          <w:spacing w:val="-20"/>
          <w:sz w:val="23"/>
          <w:szCs w:val="23"/>
        </w:rPr>
        <w:t>, illetve a kialakult (K) állapot.</w:t>
      </w:r>
    </w:p>
    <w:p w14:paraId="39372FA2" w14:textId="77777777" w:rsidR="00E66BD9" w:rsidRDefault="00E66BD9">
      <w:pPr>
        <w:numPr>
          <w:ilvl w:val="0"/>
          <w:numId w:val="8"/>
        </w:numPr>
        <w:spacing w:after="120"/>
        <w:jc w:val="both"/>
        <w:rPr>
          <w:rFonts w:ascii="Courier New" w:hAnsi="Courier New" w:cs="Courier New"/>
          <w:spacing w:val="-20"/>
          <w:sz w:val="23"/>
          <w:szCs w:val="23"/>
        </w:rPr>
      </w:pPr>
      <w:r>
        <w:rPr>
          <w:rFonts w:ascii="Courier New" w:hAnsi="Courier New" w:cs="Courier New"/>
          <w:spacing w:val="-20"/>
          <w:sz w:val="23"/>
          <w:szCs w:val="23"/>
        </w:rPr>
        <w:t>A rálátás biztosítása érdekében a szabályozási vonalak csatlakozásánál 5-5 méteres lesarkítás szükséges, a szabályozási terven ábrázolt módon.</w:t>
      </w:r>
    </w:p>
    <w:p w14:paraId="152B2562" w14:textId="77777777" w:rsidR="00E66BD9" w:rsidRDefault="00E66BD9">
      <w:pPr>
        <w:numPr>
          <w:ilvl w:val="0"/>
          <w:numId w:val="8"/>
        </w:numPr>
        <w:spacing w:after="120"/>
        <w:jc w:val="both"/>
        <w:rPr>
          <w:rFonts w:ascii="Courier New" w:hAnsi="Courier New" w:cs="Courier New"/>
          <w:spacing w:val="-20"/>
          <w:sz w:val="23"/>
          <w:szCs w:val="23"/>
        </w:rPr>
      </w:pPr>
      <w:r>
        <w:rPr>
          <w:rFonts w:ascii="Courier New" w:hAnsi="Courier New" w:cs="Courier New"/>
          <w:spacing w:val="-20"/>
          <w:sz w:val="23"/>
          <w:szCs w:val="23"/>
        </w:rPr>
        <w:t>A közlekedési területen műtárgyakat, közvilágítást, közterületi építményeket, növényzetet úgy kell elhelyezni, hogy azok a közlekedést és az utak láthatóságát, a sarkok beláthatóságát ne akadályozzák.</w:t>
      </w:r>
    </w:p>
    <w:p w14:paraId="3345D7AD" w14:textId="77777777" w:rsidR="00E66BD9" w:rsidRDefault="00E66BD9">
      <w:pPr>
        <w:numPr>
          <w:ilvl w:val="0"/>
          <w:numId w:val="8"/>
        </w:numPr>
        <w:spacing w:after="120"/>
        <w:jc w:val="both"/>
        <w:rPr>
          <w:rFonts w:ascii="Courier New" w:hAnsi="Courier New" w:cs="Courier New"/>
          <w:spacing w:val="-20"/>
          <w:sz w:val="23"/>
          <w:szCs w:val="23"/>
        </w:rPr>
      </w:pPr>
      <w:r>
        <w:rPr>
          <w:rFonts w:ascii="Courier New" w:hAnsi="Courier New" w:cs="Courier New"/>
          <w:spacing w:val="-20"/>
          <w:sz w:val="23"/>
          <w:szCs w:val="23"/>
        </w:rPr>
        <w:t xml:space="preserve">A meglévő és tervezett országos közút beépítésre nem szánt területen lévő szakasza mentén annak tengelyétől számított </w:t>
      </w:r>
      <w:smartTag w:uri="urn:schemas-microsoft-com:office:smarttags" w:element="metricconverter">
        <w:smartTagPr>
          <w:attr w:name="ProductID" w:val="50 m￩ter"/>
        </w:smartTagPr>
        <w:r>
          <w:rPr>
            <w:rFonts w:ascii="Courier New" w:hAnsi="Courier New" w:cs="Courier New"/>
            <w:spacing w:val="-20"/>
            <w:sz w:val="23"/>
            <w:szCs w:val="23"/>
          </w:rPr>
          <w:t>50 méter</w:t>
        </w:r>
      </w:smartTag>
      <w:r>
        <w:rPr>
          <w:rFonts w:ascii="Courier New" w:hAnsi="Courier New" w:cs="Courier New"/>
          <w:spacing w:val="-20"/>
          <w:sz w:val="23"/>
          <w:szCs w:val="23"/>
        </w:rPr>
        <w:t xml:space="preserve"> távolságon belül építmény csak a külön jogszabályokban előírt feltételek szerint helyezhető el. </w:t>
      </w:r>
    </w:p>
    <w:p w14:paraId="196FCEBC" w14:textId="77777777" w:rsidR="00E66BD9" w:rsidRDefault="00E66BD9">
      <w:pPr>
        <w:numPr>
          <w:ilvl w:val="0"/>
          <w:numId w:val="8"/>
        </w:numPr>
        <w:spacing w:after="120"/>
        <w:jc w:val="both"/>
        <w:rPr>
          <w:rFonts w:ascii="Courier New" w:hAnsi="Courier New" w:cs="Courier New"/>
          <w:spacing w:val="-20"/>
          <w:sz w:val="23"/>
        </w:rPr>
      </w:pPr>
      <w:r>
        <w:rPr>
          <w:rFonts w:ascii="Courier New" w:hAnsi="Courier New" w:cs="Courier New"/>
          <w:spacing w:val="-20"/>
          <w:sz w:val="23"/>
        </w:rPr>
        <w:t xml:space="preserve">Országos közforgalmú vasútvonal szélső vágányától számított </w:t>
      </w:r>
      <w:smartTag w:uri="urn:schemas-microsoft-com:office:smarttags" w:element="metricconverter">
        <w:smartTagPr>
          <w:attr w:name="ProductID" w:val="50 m￩ter"/>
        </w:smartTagPr>
        <w:r>
          <w:rPr>
            <w:rFonts w:ascii="Courier New" w:hAnsi="Courier New" w:cs="Courier New"/>
            <w:spacing w:val="-20"/>
            <w:sz w:val="23"/>
          </w:rPr>
          <w:t>50 méter</w:t>
        </w:r>
      </w:smartTag>
      <w:r>
        <w:rPr>
          <w:rFonts w:ascii="Courier New" w:hAnsi="Courier New" w:cs="Courier New"/>
          <w:spacing w:val="-20"/>
          <w:sz w:val="23"/>
        </w:rPr>
        <w:t xml:space="preserve">, továbbá a környezeti hatásvizsgálathoz kötött vasúti létesítmények esetében </w:t>
      </w:r>
      <w:smartTag w:uri="urn:schemas-microsoft-com:office:smarttags" w:element="metricconverter">
        <w:smartTagPr>
          <w:attr w:name="ProductID" w:val="100 m￩ter"/>
        </w:smartTagPr>
        <w:r>
          <w:rPr>
            <w:rFonts w:ascii="Courier New" w:hAnsi="Courier New" w:cs="Courier New"/>
            <w:spacing w:val="-20"/>
            <w:sz w:val="23"/>
          </w:rPr>
          <w:t>100 méter</w:t>
        </w:r>
      </w:smartTag>
      <w:r>
        <w:rPr>
          <w:rFonts w:ascii="Courier New" w:hAnsi="Courier New" w:cs="Courier New"/>
          <w:spacing w:val="-20"/>
          <w:sz w:val="23"/>
        </w:rPr>
        <w:t xml:space="preserve"> távolságon belül építmény csak a külön jogszabályokban előírt feltételek szerint helyezhető el.</w:t>
      </w:r>
    </w:p>
    <w:p w14:paraId="715AAF53" w14:textId="77777777" w:rsidR="00E66BD9" w:rsidRDefault="00E66BD9">
      <w:pPr>
        <w:numPr>
          <w:ilvl w:val="0"/>
          <w:numId w:val="8"/>
        </w:numPr>
        <w:spacing w:after="120"/>
        <w:jc w:val="both"/>
        <w:rPr>
          <w:rFonts w:ascii="Courier New" w:hAnsi="Courier New" w:cs="Courier New"/>
          <w:spacing w:val="-20"/>
          <w:sz w:val="23"/>
          <w:szCs w:val="23"/>
        </w:rPr>
      </w:pPr>
      <w:r>
        <w:rPr>
          <w:rFonts w:ascii="Courier New" w:hAnsi="Courier New" w:cs="Courier New"/>
          <w:spacing w:val="-20"/>
          <w:sz w:val="23"/>
          <w:szCs w:val="23"/>
        </w:rPr>
        <w:t>A közterületi parkolókat négy gépjárműnél nagyobb befogadó képesség esetén a vonatkozó szabvány szerint fásítva kell kialakítani.</w:t>
      </w:r>
    </w:p>
    <w:p w14:paraId="3F0509B9" w14:textId="77777777" w:rsidR="00E66BD9" w:rsidRDefault="00E66BD9">
      <w:pPr>
        <w:numPr>
          <w:ilvl w:val="0"/>
          <w:numId w:val="8"/>
        </w:numPr>
        <w:spacing w:after="120"/>
        <w:jc w:val="both"/>
        <w:rPr>
          <w:rFonts w:ascii="Courier New" w:hAnsi="Courier New" w:cs="Courier New"/>
          <w:spacing w:val="-20"/>
          <w:sz w:val="23"/>
          <w:szCs w:val="23"/>
        </w:rPr>
      </w:pPr>
      <w:r>
        <w:rPr>
          <w:rFonts w:ascii="Courier New" w:hAnsi="Courier New" w:cs="Courier New"/>
          <w:spacing w:val="-20"/>
          <w:sz w:val="23"/>
          <w:szCs w:val="23"/>
        </w:rPr>
        <w:t>A település utcái mentén, ahol nincs akadályozó tényező, fasort kell telepíteni. A zöldsáv fenntartását, gyommentesítését tulajdonosának, illetve kezelőjének folyamatosan el kell végezni.</w:t>
      </w:r>
    </w:p>
    <w:p w14:paraId="3F52E0BD" w14:textId="77777777" w:rsidR="00E66BD9" w:rsidRDefault="00E66BD9">
      <w:pPr>
        <w:numPr>
          <w:ilvl w:val="0"/>
          <w:numId w:val="8"/>
        </w:num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Új utak kialakításakor az engedélyezés során környezetvédelmi hatástanulmányt kell készíteni, az előírások és határértékek betarthatósága érdekében.</w:t>
      </w:r>
    </w:p>
    <w:p w14:paraId="69848707" w14:textId="77777777" w:rsidR="00E66BD9" w:rsidRDefault="00E66BD9">
      <w:pPr>
        <w:jc w:val="both"/>
        <w:rPr>
          <w:rFonts w:ascii="Courier New" w:hAnsi="Courier New" w:cs="Courier New"/>
          <w:color w:val="000000"/>
          <w:spacing w:val="-20"/>
          <w:sz w:val="23"/>
          <w:szCs w:val="24"/>
        </w:rPr>
      </w:pPr>
    </w:p>
    <w:p w14:paraId="6C0D2B5A" w14:textId="77777777" w:rsidR="00E66BD9" w:rsidRDefault="00E66BD9">
      <w:pPr>
        <w:pStyle w:val="Szvegtrzsbehzssal"/>
        <w:ind w:left="0" w:firstLine="0"/>
        <w:jc w:val="center"/>
        <w:rPr>
          <w:rFonts w:ascii="Courier New" w:hAnsi="Courier New" w:cs="Courier New"/>
          <w:color w:val="000000"/>
          <w:spacing w:val="-20"/>
          <w:sz w:val="23"/>
          <w:szCs w:val="24"/>
        </w:rPr>
      </w:pPr>
      <w:r>
        <w:rPr>
          <w:rFonts w:ascii="Courier New" w:hAnsi="Courier New" w:cs="Courier New"/>
          <w:color w:val="000000"/>
          <w:spacing w:val="-20"/>
          <w:sz w:val="23"/>
          <w:szCs w:val="24"/>
        </w:rPr>
        <w:t>13.§.</w:t>
      </w:r>
    </w:p>
    <w:p w14:paraId="50451B4C" w14:textId="77777777" w:rsidR="00E66BD9" w:rsidRDefault="00E66BD9">
      <w:pPr>
        <w:pStyle w:val="Szvegtrzsbehzssal"/>
        <w:ind w:left="0" w:firstLine="0"/>
        <w:rPr>
          <w:rFonts w:ascii="Courier New" w:hAnsi="Courier New" w:cs="Courier New"/>
          <w:color w:val="000000"/>
          <w:spacing w:val="-20"/>
          <w:sz w:val="23"/>
          <w:szCs w:val="24"/>
        </w:rPr>
      </w:pPr>
    </w:p>
    <w:p w14:paraId="06351957" w14:textId="77777777" w:rsidR="00E66BD9" w:rsidRDefault="00E66BD9">
      <w:pPr>
        <w:pStyle w:val="Szvegtrzsbehzssal"/>
        <w:numPr>
          <w:ilvl w:val="0"/>
          <w:numId w:val="21"/>
        </w:numPr>
        <w:spacing w:after="120"/>
        <w:rPr>
          <w:rFonts w:ascii="Courier New" w:hAnsi="Courier New" w:cs="Courier New"/>
          <w:color w:val="000000"/>
          <w:spacing w:val="-20"/>
          <w:sz w:val="23"/>
          <w:szCs w:val="24"/>
        </w:rPr>
      </w:pPr>
      <w:r>
        <w:rPr>
          <w:rFonts w:ascii="Courier New" w:hAnsi="Courier New" w:cs="Courier New"/>
          <w:color w:val="000000"/>
          <w:spacing w:val="-20"/>
          <w:sz w:val="23"/>
          <w:szCs w:val="24"/>
        </w:rPr>
        <w:t>Nyomvonal jellegű közművezetékeket és közműlétesítményeket a közlekedési és közműterületen, közterületen, vagy a közművet üzemeltető szerv területén kell elhelyezni.</w:t>
      </w:r>
    </w:p>
    <w:p w14:paraId="3E19D335" w14:textId="77777777" w:rsidR="00E66BD9" w:rsidRDefault="00E66BD9">
      <w:pPr>
        <w:pStyle w:val="Szvegtrzsbehzssal"/>
        <w:spacing w:after="120"/>
        <w:ind w:left="360" w:firstLine="0"/>
        <w:rPr>
          <w:rFonts w:ascii="Courier New" w:hAnsi="Courier New" w:cs="Courier New"/>
          <w:color w:val="000000"/>
          <w:spacing w:val="-20"/>
          <w:sz w:val="23"/>
          <w:szCs w:val="24"/>
        </w:rPr>
      </w:pPr>
      <w:r>
        <w:rPr>
          <w:rFonts w:ascii="Courier New" w:hAnsi="Courier New" w:cs="Courier New"/>
          <w:color w:val="000000"/>
          <w:spacing w:val="-20"/>
          <w:sz w:val="23"/>
          <w:szCs w:val="24"/>
        </w:rPr>
        <w:t xml:space="preserve">Ettől eltérő elhelyezés csak szolgalmi vagy vezetékjog biztosítása mellett engedélyezhető. </w:t>
      </w:r>
    </w:p>
    <w:p w14:paraId="7FC85F5B" w14:textId="77777777" w:rsidR="00E66BD9" w:rsidRDefault="00E66BD9">
      <w:pPr>
        <w:pStyle w:val="Szvegtrzsbehzssal"/>
        <w:numPr>
          <w:ilvl w:val="0"/>
          <w:numId w:val="21"/>
        </w:numPr>
        <w:spacing w:after="120"/>
        <w:rPr>
          <w:rFonts w:ascii="Courier New" w:hAnsi="Courier New" w:cs="Courier New"/>
          <w:color w:val="000000"/>
          <w:spacing w:val="-20"/>
          <w:sz w:val="23"/>
          <w:szCs w:val="24"/>
        </w:rPr>
      </w:pPr>
      <w:r>
        <w:rPr>
          <w:rFonts w:ascii="Courier New" w:hAnsi="Courier New" w:cs="Courier New"/>
          <w:color w:val="000000"/>
          <w:spacing w:val="-20"/>
          <w:sz w:val="23"/>
          <w:szCs w:val="24"/>
        </w:rPr>
        <w:t>A közművezetékek védelme érdekében a vonatkozó jogszabályokban és szabványokban előírt védőtávolságokat be kell tartani.</w:t>
      </w:r>
    </w:p>
    <w:p w14:paraId="44FF34B9" w14:textId="77777777" w:rsidR="00E66BD9" w:rsidRDefault="00E66BD9">
      <w:pPr>
        <w:pStyle w:val="Szvegtrzsbehzssal"/>
        <w:numPr>
          <w:ilvl w:val="0"/>
          <w:numId w:val="21"/>
        </w:numPr>
        <w:spacing w:after="120"/>
        <w:rPr>
          <w:rFonts w:ascii="Courier New" w:hAnsi="Courier New" w:cs="Courier New"/>
          <w:color w:val="000000"/>
          <w:spacing w:val="-20"/>
          <w:sz w:val="23"/>
          <w:szCs w:val="24"/>
        </w:rPr>
      </w:pPr>
      <w:r>
        <w:rPr>
          <w:rFonts w:ascii="Courier New" w:hAnsi="Courier New" w:cs="Courier New"/>
          <w:color w:val="000000"/>
          <w:spacing w:val="-20"/>
          <w:sz w:val="23"/>
          <w:szCs w:val="24"/>
        </w:rPr>
        <w:t>Az ivóvíz minőségű víz beszerzésére, kezelésére, tárolására, továbbítására és szétosztására szolgáló létesítmények védőterületein csak a rendeltetésszerű üzemeltetés érdekében végzett építési tevékenység folytatható.</w:t>
      </w:r>
    </w:p>
    <w:p w14:paraId="0D96710E" w14:textId="77777777" w:rsidR="00E66BD9" w:rsidRDefault="00E66BD9">
      <w:pPr>
        <w:pStyle w:val="Szvegtrzsbehzssal"/>
        <w:numPr>
          <w:ilvl w:val="0"/>
          <w:numId w:val="21"/>
        </w:numPr>
        <w:spacing w:after="120"/>
        <w:rPr>
          <w:rFonts w:ascii="Courier New" w:hAnsi="Courier New" w:cs="Courier New"/>
          <w:color w:val="000000"/>
          <w:spacing w:val="-20"/>
          <w:sz w:val="23"/>
          <w:szCs w:val="24"/>
        </w:rPr>
      </w:pPr>
      <w:r>
        <w:rPr>
          <w:rFonts w:ascii="Courier New" w:hAnsi="Courier New" w:cs="Courier New"/>
          <w:color w:val="000000"/>
          <w:spacing w:val="-20"/>
          <w:sz w:val="23"/>
          <w:szCs w:val="24"/>
        </w:rPr>
        <w:t>A szennyvízcsatorna-hálózat üzembe helyezését csak a megfelelő kapacitású csatlakozó szennyvíztisztító telep üzembe helyezését követően lehet engedélyezni.</w:t>
      </w:r>
    </w:p>
    <w:p w14:paraId="5F7BE360" w14:textId="77777777" w:rsidR="00E66BD9" w:rsidRDefault="00E66BD9">
      <w:pPr>
        <w:pStyle w:val="Szvegtrzsbehzssal"/>
        <w:numPr>
          <w:ilvl w:val="0"/>
          <w:numId w:val="21"/>
        </w:numPr>
        <w:spacing w:after="120"/>
        <w:rPr>
          <w:rFonts w:ascii="Courier New" w:hAnsi="Courier New" w:cs="Courier New"/>
          <w:color w:val="000000"/>
          <w:spacing w:val="-20"/>
          <w:sz w:val="23"/>
          <w:szCs w:val="24"/>
        </w:rPr>
      </w:pPr>
      <w:r>
        <w:rPr>
          <w:rFonts w:ascii="Courier New" w:hAnsi="Courier New" w:cs="Courier New"/>
          <w:color w:val="000000"/>
          <w:spacing w:val="-20"/>
          <w:sz w:val="23"/>
          <w:szCs w:val="24"/>
        </w:rPr>
        <w:t xml:space="preserve">A szabályozási terven jelölt védett természeti területeken új villamosenergia-ellátási, valamint a táv- és hírközlő vezetékek létesítése csak terepszint alatti elhelyezéssel engedélyezhetők. </w:t>
      </w:r>
    </w:p>
    <w:p w14:paraId="2ECECA0B" w14:textId="77777777" w:rsidR="00E66BD9" w:rsidRDefault="00E66BD9">
      <w:pPr>
        <w:pStyle w:val="Szvegtrzsbehzssal"/>
        <w:numPr>
          <w:ilvl w:val="0"/>
          <w:numId w:val="21"/>
        </w:numPr>
        <w:spacing w:after="120"/>
        <w:rPr>
          <w:rFonts w:ascii="Courier New" w:hAnsi="Courier New" w:cs="Courier New"/>
          <w:color w:val="000000"/>
          <w:spacing w:val="-20"/>
          <w:sz w:val="23"/>
          <w:szCs w:val="24"/>
        </w:rPr>
      </w:pPr>
      <w:r>
        <w:rPr>
          <w:rFonts w:ascii="Courier New" w:hAnsi="Courier New" w:cs="Courier New"/>
          <w:color w:val="000000"/>
          <w:spacing w:val="-20"/>
          <w:sz w:val="23"/>
          <w:szCs w:val="24"/>
        </w:rPr>
        <w:t>A meglévő 20 kV-os elektromos légvezetékek szabad megközelítését, védőtávolságát – a vonatkozó szabvány és magasabb szintű jogszabály szerint - biztosítani kell.</w:t>
      </w:r>
    </w:p>
    <w:p w14:paraId="4E29DE9D" w14:textId="77777777" w:rsidR="00E66BD9" w:rsidRDefault="00E66BD9">
      <w:pPr>
        <w:pStyle w:val="Szvegtrzsbehzssal"/>
        <w:numPr>
          <w:ilvl w:val="0"/>
          <w:numId w:val="21"/>
        </w:numPr>
        <w:spacing w:after="120"/>
        <w:rPr>
          <w:rFonts w:ascii="Courier New" w:hAnsi="Courier New" w:cs="Courier New"/>
          <w:spacing w:val="-20"/>
          <w:sz w:val="23"/>
          <w:szCs w:val="24"/>
        </w:rPr>
      </w:pPr>
      <w:r>
        <w:rPr>
          <w:rFonts w:ascii="Courier New" w:hAnsi="Courier New" w:cs="Courier New"/>
          <w:spacing w:val="-20"/>
          <w:sz w:val="23"/>
          <w:szCs w:val="24"/>
        </w:rPr>
        <w:t xml:space="preserve">A település csapadékvíz elvezetését nyílt árokhálózatban, csapadékvíz csatornahálózatban kell biztosítani. A vízelvezető árkokat kialakításuknál, illetve karbantartásuknál védő gyeptakaróval kell ellátni. </w:t>
      </w:r>
    </w:p>
    <w:p w14:paraId="374E05FA" w14:textId="77777777" w:rsidR="00E66BD9" w:rsidRDefault="00E66BD9">
      <w:pPr>
        <w:pStyle w:val="Szvegtrzsbehzssal"/>
        <w:numPr>
          <w:ilvl w:val="0"/>
          <w:numId w:val="21"/>
        </w:numPr>
        <w:spacing w:after="120"/>
        <w:rPr>
          <w:rFonts w:ascii="Courier New" w:hAnsi="Courier New" w:cs="Courier New"/>
          <w:spacing w:val="-20"/>
          <w:sz w:val="23"/>
          <w:szCs w:val="24"/>
        </w:rPr>
      </w:pPr>
      <w:r>
        <w:rPr>
          <w:rFonts w:ascii="Courier New" w:hAnsi="Courier New" w:cs="Courier New"/>
          <w:spacing w:val="-20"/>
          <w:sz w:val="23"/>
          <w:szCs w:val="24"/>
        </w:rPr>
        <w:t xml:space="preserve">A nyílt árkos vízelvezető rendszerek kialakításához (kapubejáró, csatornázás) a közútkezelői hozzájárulást minden esetben be kell szerezni. A ingatlanok előtt húzódó csapadékvíz-elvezető árkokat az ingatlantulajdonosok kötelesek tisztítani, karbantartani. </w:t>
      </w:r>
    </w:p>
    <w:p w14:paraId="47481299" w14:textId="5E79D6C9" w:rsidR="00E66BD9" w:rsidRDefault="00E66BD9">
      <w:pPr>
        <w:pStyle w:val="Szvegtrzsbehzssal"/>
        <w:numPr>
          <w:ilvl w:val="0"/>
          <w:numId w:val="21"/>
        </w:numPr>
        <w:rPr>
          <w:rFonts w:ascii="Courier New" w:hAnsi="Courier New" w:cs="Courier New"/>
          <w:color w:val="000000"/>
          <w:spacing w:val="-20"/>
          <w:sz w:val="23"/>
          <w:szCs w:val="24"/>
        </w:rPr>
      </w:pPr>
      <w:r>
        <w:rPr>
          <w:rFonts w:ascii="Courier New" w:hAnsi="Courier New" w:cs="Courier New"/>
          <w:color w:val="000000"/>
          <w:spacing w:val="-20"/>
          <w:sz w:val="23"/>
          <w:szCs w:val="24"/>
        </w:rPr>
        <w:t xml:space="preserve">A tervezett közművezetékek építésekor az esetleges közös kivitelezés érdekében a vezetékek nyomvonalát egyeztetni kell a közmű-üzemeltetőkkel. </w:t>
      </w:r>
    </w:p>
    <w:p w14:paraId="0331D582" w14:textId="29D892B3" w:rsidR="00354BBE" w:rsidRDefault="00354BBE" w:rsidP="00354BBE">
      <w:pPr>
        <w:pStyle w:val="Szvegtrzsbehzssal"/>
        <w:rPr>
          <w:rFonts w:ascii="Courier New" w:hAnsi="Courier New" w:cs="Courier New"/>
          <w:color w:val="000000"/>
          <w:spacing w:val="-20"/>
          <w:sz w:val="23"/>
          <w:szCs w:val="24"/>
        </w:rPr>
      </w:pPr>
    </w:p>
    <w:p w14:paraId="7480B8E4" w14:textId="0941E7D6" w:rsidR="00354BBE" w:rsidRDefault="00354BBE" w:rsidP="00354BBE">
      <w:pPr>
        <w:pStyle w:val="Szvegtrzsbehzssal"/>
        <w:rPr>
          <w:rFonts w:ascii="Courier New" w:hAnsi="Courier New" w:cs="Courier New"/>
          <w:color w:val="000000"/>
          <w:spacing w:val="-20"/>
          <w:sz w:val="23"/>
          <w:szCs w:val="24"/>
        </w:rPr>
      </w:pPr>
    </w:p>
    <w:p w14:paraId="631E9B8A" w14:textId="22775C09" w:rsidR="00E66BD9" w:rsidRDefault="00E66BD9">
      <w:pPr>
        <w:pStyle w:val="Cmsor2"/>
        <w:rPr>
          <w:rFonts w:ascii="Courier New" w:hAnsi="Courier New" w:cs="Courier New"/>
          <w:color w:val="000000"/>
          <w:spacing w:val="-20"/>
          <w:sz w:val="23"/>
          <w:szCs w:val="24"/>
        </w:rPr>
      </w:pPr>
      <w:r>
        <w:rPr>
          <w:rFonts w:ascii="Courier New" w:hAnsi="Courier New" w:cs="Courier New"/>
          <w:color w:val="000000"/>
          <w:spacing w:val="-20"/>
          <w:sz w:val="23"/>
          <w:szCs w:val="24"/>
        </w:rPr>
        <w:t>Zöldterületek</w:t>
      </w:r>
      <w:r>
        <w:rPr>
          <w:rFonts w:ascii="Courier New" w:hAnsi="Courier New" w:cs="Courier New"/>
          <w:color w:val="000000"/>
          <w:spacing w:val="-20"/>
          <w:sz w:val="23"/>
          <w:szCs w:val="24"/>
        </w:rPr>
        <w:cr/>
      </w:r>
    </w:p>
    <w:p w14:paraId="2841F326" w14:textId="77777777" w:rsidR="00E66BD9" w:rsidRDefault="00E66BD9">
      <w:pPr>
        <w:jc w:val="center"/>
        <w:rPr>
          <w:rFonts w:ascii="Courier New" w:hAnsi="Courier New" w:cs="Courier New"/>
          <w:color w:val="000000"/>
          <w:spacing w:val="-20"/>
          <w:sz w:val="23"/>
          <w:szCs w:val="24"/>
          <w:u w:val="single"/>
        </w:rPr>
      </w:pPr>
      <w:r>
        <w:rPr>
          <w:rFonts w:ascii="Courier New" w:hAnsi="Courier New" w:cs="Courier New"/>
          <w:color w:val="000000"/>
          <w:spacing w:val="-20"/>
          <w:sz w:val="23"/>
          <w:szCs w:val="24"/>
        </w:rPr>
        <w:t>14.§.</w:t>
      </w:r>
      <w:r>
        <w:rPr>
          <w:rFonts w:ascii="Courier New" w:hAnsi="Courier New" w:cs="Courier New"/>
          <w:color w:val="000000"/>
          <w:spacing w:val="-20"/>
          <w:sz w:val="23"/>
          <w:szCs w:val="24"/>
        </w:rPr>
        <w:cr/>
      </w:r>
    </w:p>
    <w:p w14:paraId="0519AF82" w14:textId="77777777" w:rsidR="00E66BD9" w:rsidRDefault="00E66BD9">
      <w:pPr>
        <w:pStyle w:val="Szvegtrzs"/>
        <w:numPr>
          <w:ilvl w:val="0"/>
          <w:numId w:val="6"/>
        </w:numPr>
        <w:spacing w:after="120"/>
        <w:ind w:left="403" w:hanging="403"/>
        <w:rPr>
          <w:rFonts w:ascii="Courier New" w:hAnsi="Courier New" w:cs="Courier New"/>
          <w:color w:val="000000"/>
          <w:spacing w:val="-20"/>
          <w:sz w:val="23"/>
          <w:szCs w:val="24"/>
        </w:rPr>
      </w:pPr>
      <w:r>
        <w:rPr>
          <w:rFonts w:ascii="Courier New" w:hAnsi="Courier New" w:cs="Courier New"/>
          <w:color w:val="000000"/>
          <w:spacing w:val="-20"/>
          <w:sz w:val="23"/>
          <w:szCs w:val="24"/>
        </w:rPr>
        <w:t xml:space="preserve">A zöldterület az állandóan növényzettel fedett közterület (közkert, közpark). </w:t>
      </w:r>
    </w:p>
    <w:p w14:paraId="456EB244" w14:textId="77777777" w:rsidR="00E66BD9" w:rsidRDefault="00E66BD9">
      <w:pPr>
        <w:pStyle w:val="Szvegtrzs"/>
        <w:numPr>
          <w:ilvl w:val="0"/>
          <w:numId w:val="6"/>
        </w:numPr>
        <w:spacing w:after="120"/>
        <w:ind w:left="403" w:hanging="403"/>
        <w:rPr>
          <w:rFonts w:ascii="Courier New" w:hAnsi="Courier New" w:cs="Courier New"/>
          <w:color w:val="000000"/>
          <w:spacing w:val="-20"/>
          <w:sz w:val="23"/>
          <w:szCs w:val="24"/>
        </w:rPr>
      </w:pPr>
      <w:r>
        <w:rPr>
          <w:rFonts w:ascii="Courier New" w:hAnsi="Courier New" w:cs="Courier New"/>
          <w:color w:val="000000"/>
          <w:spacing w:val="-20"/>
          <w:sz w:val="23"/>
          <w:szCs w:val="24"/>
        </w:rPr>
        <w:t>A zöldterületen a pihenést és a testedzést szolgáló építmény (sétaút, pihenőhely, tornapálya, gyermekjátszótér, stb.), vendéglátó épület, a terület fenntartásához szükséges épület, továbbá víz- és zöldfelületek, közművek helyezhetők el.</w:t>
      </w:r>
    </w:p>
    <w:p w14:paraId="42B9C2B4" w14:textId="6F13D3D4" w:rsidR="00E66BD9" w:rsidRDefault="00685C1A">
      <w:pPr>
        <w:pStyle w:val="Szvegtrzs"/>
        <w:numPr>
          <w:ilvl w:val="0"/>
          <w:numId w:val="6"/>
        </w:numPr>
        <w:spacing w:after="120"/>
        <w:ind w:left="403" w:hanging="403"/>
        <w:rPr>
          <w:rFonts w:ascii="Courier New" w:hAnsi="Courier New" w:cs="Courier New"/>
          <w:spacing w:val="-20"/>
          <w:sz w:val="23"/>
          <w:szCs w:val="23"/>
        </w:rPr>
      </w:pPr>
      <w:r w:rsidRPr="00094A84">
        <w:rPr>
          <w:rStyle w:val="Lbjegyzet-hivatkozs"/>
          <w:i/>
          <w:iCs/>
        </w:rPr>
        <w:footnoteReference w:id="3"/>
      </w:r>
      <w:r w:rsidR="00E66BD9">
        <w:rPr>
          <w:rFonts w:ascii="Courier New" w:hAnsi="Courier New" w:cs="Courier New"/>
          <w:spacing w:val="-20"/>
          <w:sz w:val="23"/>
          <w:szCs w:val="23"/>
        </w:rPr>
        <w:t xml:space="preserve">A zöldterületen legfeljebb </w:t>
      </w:r>
      <w:smartTag w:uri="urn:schemas-microsoft-com:office:smarttags" w:element="metricconverter">
        <w:smartTagPr>
          <w:attr w:name="ProductID" w:val="4,5 m￩ter"/>
        </w:smartTagPr>
        <w:r w:rsidR="00E66BD9">
          <w:rPr>
            <w:rFonts w:ascii="Courier New" w:hAnsi="Courier New" w:cs="Courier New"/>
            <w:spacing w:val="-20"/>
            <w:sz w:val="23"/>
            <w:szCs w:val="23"/>
          </w:rPr>
          <w:t>4,5 méter</w:t>
        </w:r>
      </w:smartTag>
      <w:r w:rsidR="00E66BD9">
        <w:rPr>
          <w:rFonts w:ascii="Courier New" w:hAnsi="Courier New" w:cs="Courier New"/>
          <w:spacing w:val="-20"/>
          <w:sz w:val="23"/>
          <w:szCs w:val="23"/>
        </w:rPr>
        <w:t xml:space="preserve"> építménymagasságú épületek legfeljebb </w:t>
      </w:r>
      <w:r w:rsidR="00491DA4" w:rsidRPr="00F8799B">
        <w:rPr>
          <w:rFonts w:ascii="Courier New" w:hAnsi="Courier New" w:cs="Courier New"/>
          <w:b/>
          <w:bCs/>
          <w:spacing w:val="-20"/>
          <w:sz w:val="23"/>
          <w:szCs w:val="23"/>
        </w:rPr>
        <w:t>3</w:t>
      </w:r>
      <w:r w:rsidR="00E66BD9" w:rsidRPr="00F8799B">
        <w:rPr>
          <w:rFonts w:ascii="Courier New" w:hAnsi="Courier New" w:cs="Courier New"/>
          <w:b/>
          <w:bCs/>
          <w:spacing w:val="-20"/>
          <w:sz w:val="23"/>
          <w:szCs w:val="23"/>
        </w:rPr>
        <w:t xml:space="preserve"> %</w:t>
      </w:r>
      <w:r w:rsidR="00E66BD9">
        <w:rPr>
          <w:rFonts w:ascii="Courier New" w:hAnsi="Courier New" w:cs="Courier New"/>
          <w:spacing w:val="-20"/>
          <w:sz w:val="23"/>
          <w:szCs w:val="23"/>
        </w:rPr>
        <w:t xml:space="preserve">-os beépítettséggel helyezhetők el. </w:t>
      </w:r>
    </w:p>
    <w:p w14:paraId="6B6F51B9" w14:textId="77777777" w:rsidR="00E66BD9" w:rsidRDefault="00E66BD9">
      <w:pPr>
        <w:pStyle w:val="Szvegtrzs"/>
        <w:numPr>
          <w:ilvl w:val="0"/>
          <w:numId w:val="6"/>
        </w:numPr>
        <w:spacing w:after="120"/>
        <w:ind w:left="403" w:hanging="403"/>
        <w:rPr>
          <w:rFonts w:ascii="Courier New" w:hAnsi="Courier New" w:cs="Courier New"/>
          <w:color w:val="000000"/>
          <w:spacing w:val="-20"/>
          <w:sz w:val="23"/>
          <w:szCs w:val="24"/>
        </w:rPr>
      </w:pPr>
      <w:r>
        <w:rPr>
          <w:rFonts w:ascii="Courier New" w:hAnsi="Courier New" w:cs="Courier New"/>
          <w:color w:val="000000"/>
          <w:spacing w:val="-20"/>
          <w:sz w:val="23"/>
          <w:szCs w:val="24"/>
        </w:rPr>
        <w:t>A zöldterületen bármilyen építmény csak úgy helyezhető el, hogy a kivágott fákat pótolni kell.</w:t>
      </w:r>
    </w:p>
    <w:p w14:paraId="289F1A59" w14:textId="77777777" w:rsidR="00E66BD9" w:rsidRDefault="00E66BD9">
      <w:pPr>
        <w:pStyle w:val="Szvegtrzs"/>
        <w:numPr>
          <w:ilvl w:val="0"/>
          <w:numId w:val="6"/>
        </w:numPr>
        <w:spacing w:after="120"/>
        <w:ind w:left="403" w:hanging="403"/>
        <w:rPr>
          <w:rFonts w:ascii="Courier New" w:hAnsi="Courier New" w:cs="Courier New"/>
          <w:color w:val="000000"/>
          <w:spacing w:val="-20"/>
          <w:sz w:val="23"/>
          <w:szCs w:val="24"/>
        </w:rPr>
      </w:pPr>
      <w:r>
        <w:rPr>
          <w:rFonts w:ascii="Courier New" w:hAnsi="Courier New" w:cs="Courier New"/>
          <w:color w:val="000000"/>
          <w:spacing w:val="-20"/>
          <w:sz w:val="23"/>
          <w:szCs w:val="24"/>
        </w:rPr>
        <w:t xml:space="preserve">A szabályozási tervlapok szerinti zöldterületeket más célra felhasználni nem szabad. </w:t>
      </w:r>
    </w:p>
    <w:p w14:paraId="7AC290C9" w14:textId="77777777" w:rsidR="00E66BD9" w:rsidRDefault="00E66BD9">
      <w:pPr>
        <w:pStyle w:val="Szvegtrzs"/>
        <w:numPr>
          <w:ilvl w:val="0"/>
          <w:numId w:val="6"/>
        </w:numPr>
        <w:spacing w:after="120"/>
        <w:ind w:left="403" w:hanging="403"/>
        <w:rPr>
          <w:rFonts w:ascii="Courier New" w:hAnsi="Courier New" w:cs="Courier New"/>
          <w:spacing w:val="-20"/>
          <w:sz w:val="23"/>
          <w:szCs w:val="23"/>
        </w:rPr>
      </w:pPr>
      <w:r>
        <w:rPr>
          <w:rFonts w:ascii="Courier New" w:hAnsi="Courier New" w:cs="Courier New"/>
          <w:spacing w:val="-20"/>
          <w:sz w:val="23"/>
          <w:szCs w:val="23"/>
        </w:rPr>
        <w:t>Közpark zöldfelületi kialakítása előtt a területre vonatkozó kertépítészeti tervet kell készíteni.</w:t>
      </w:r>
    </w:p>
    <w:p w14:paraId="153961AA" w14:textId="77777777" w:rsidR="00E66BD9" w:rsidRDefault="00E66BD9">
      <w:pPr>
        <w:pStyle w:val="Szvegtrzs"/>
        <w:numPr>
          <w:ilvl w:val="0"/>
          <w:numId w:val="6"/>
        </w:numPr>
        <w:spacing w:after="120"/>
        <w:ind w:left="403" w:hanging="403"/>
        <w:rPr>
          <w:rFonts w:ascii="Courier New" w:hAnsi="Courier New" w:cs="Courier New"/>
          <w:spacing w:val="-20"/>
          <w:sz w:val="23"/>
          <w:szCs w:val="23"/>
        </w:rPr>
      </w:pPr>
      <w:r>
        <w:rPr>
          <w:rFonts w:ascii="Courier New" w:hAnsi="Courier New" w:cs="Courier New"/>
          <w:spacing w:val="-20"/>
          <w:sz w:val="23"/>
          <w:szCs w:val="23"/>
        </w:rPr>
        <w:t>A meglévő és az újonnan létesítendő zöldterületek folyamatos fenntartásáról, esetenkénti felújításáról gondoskodni kell.</w:t>
      </w:r>
    </w:p>
    <w:p w14:paraId="556466F0" w14:textId="77777777" w:rsidR="00E66BD9" w:rsidRDefault="00E66BD9">
      <w:pPr>
        <w:pStyle w:val="Szvegtrzs"/>
        <w:numPr>
          <w:ilvl w:val="0"/>
          <w:numId w:val="6"/>
        </w:numPr>
        <w:rPr>
          <w:rFonts w:ascii="Courier New" w:hAnsi="Courier New" w:cs="Courier New"/>
          <w:spacing w:val="-20"/>
          <w:sz w:val="23"/>
          <w:szCs w:val="23"/>
        </w:rPr>
      </w:pPr>
      <w:r>
        <w:rPr>
          <w:rFonts w:ascii="Courier New" w:hAnsi="Courier New" w:cs="Courier New"/>
          <w:spacing w:val="-20"/>
          <w:sz w:val="23"/>
          <w:szCs w:val="23"/>
        </w:rPr>
        <w:t>A szabályozási terven jelölt, jelenleg más rendeltetésű területeken az eredeti rendeltetés megszüntetése után az előfásítást el kell végezni.</w:t>
      </w:r>
    </w:p>
    <w:p w14:paraId="07CDD72A" w14:textId="77777777" w:rsidR="00E66BD9" w:rsidRDefault="00E66BD9">
      <w:pPr>
        <w:pStyle w:val="Szvegtrzs"/>
        <w:rPr>
          <w:rFonts w:ascii="Courier New" w:hAnsi="Courier New" w:cs="Courier New"/>
          <w:color w:val="000000"/>
          <w:spacing w:val="-20"/>
          <w:sz w:val="23"/>
          <w:szCs w:val="24"/>
        </w:rPr>
      </w:pPr>
    </w:p>
    <w:p w14:paraId="7EC40ECA" w14:textId="77777777" w:rsidR="00E66BD9" w:rsidRDefault="00E66BD9">
      <w:pPr>
        <w:pStyle w:val="Szvegtrzs"/>
        <w:rPr>
          <w:rFonts w:ascii="Courier New" w:hAnsi="Courier New" w:cs="Courier New"/>
          <w:color w:val="000000"/>
          <w:spacing w:val="-20"/>
          <w:sz w:val="23"/>
          <w:szCs w:val="24"/>
        </w:rPr>
      </w:pPr>
    </w:p>
    <w:p w14:paraId="427865DA" w14:textId="77777777" w:rsidR="00E66BD9" w:rsidRDefault="00E66BD9">
      <w:pPr>
        <w:pStyle w:val="Szvegtrzs"/>
        <w:rPr>
          <w:rFonts w:ascii="Courier New" w:hAnsi="Courier New" w:cs="Courier New"/>
          <w:color w:val="000000"/>
          <w:spacing w:val="-20"/>
          <w:sz w:val="23"/>
          <w:szCs w:val="24"/>
        </w:rPr>
      </w:pPr>
    </w:p>
    <w:p w14:paraId="1FE82973" w14:textId="77777777" w:rsidR="00E66BD9" w:rsidRDefault="00E66BD9">
      <w:pPr>
        <w:pStyle w:val="Cmsor2"/>
        <w:rPr>
          <w:rFonts w:ascii="Courier New" w:hAnsi="Courier New" w:cs="Courier New"/>
          <w:color w:val="000000"/>
          <w:spacing w:val="-20"/>
          <w:sz w:val="23"/>
          <w:szCs w:val="24"/>
        </w:rPr>
      </w:pPr>
      <w:r>
        <w:rPr>
          <w:rFonts w:ascii="Courier New" w:hAnsi="Courier New" w:cs="Courier New"/>
          <w:color w:val="000000"/>
          <w:spacing w:val="-20"/>
          <w:sz w:val="23"/>
          <w:szCs w:val="24"/>
        </w:rPr>
        <w:t>Erdőterület</w:t>
      </w:r>
    </w:p>
    <w:p w14:paraId="288ADEAB" w14:textId="77777777" w:rsidR="00E66BD9" w:rsidRDefault="00E66BD9">
      <w:pPr>
        <w:jc w:val="both"/>
        <w:rPr>
          <w:rFonts w:ascii="Courier New" w:hAnsi="Courier New" w:cs="Courier New"/>
          <w:color w:val="000000"/>
          <w:spacing w:val="-20"/>
          <w:sz w:val="23"/>
          <w:szCs w:val="24"/>
        </w:rPr>
      </w:pPr>
    </w:p>
    <w:p w14:paraId="728D214E" w14:textId="77777777" w:rsidR="00E66BD9" w:rsidRDefault="00E66BD9">
      <w:pPr>
        <w:jc w:val="center"/>
        <w:rPr>
          <w:rFonts w:ascii="Courier New" w:hAnsi="Courier New" w:cs="Courier New"/>
          <w:color w:val="000000"/>
          <w:spacing w:val="-20"/>
          <w:sz w:val="23"/>
          <w:szCs w:val="24"/>
        </w:rPr>
      </w:pPr>
      <w:r>
        <w:rPr>
          <w:rFonts w:ascii="Courier New" w:hAnsi="Courier New" w:cs="Courier New"/>
          <w:color w:val="000000"/>
          <w:spacing w:val="-20"/>
          <w:sz w:val="23"/>
          <w:szCs w:val="24"/>
        </w:rPr>
        <w:t>15.§.</w:t>
      </w:r>
    </w:p>
    <w:p w14:paraId="2B43AFB6" w14:textId="77777777" w:rsidR="00E66BD9" w:rsidRDefault="00E66BD9">
      <w:pPr>
        <w:jc w:val="center"/>
        <w:rPr>
          <w:rFonts w:ascii="Courier New" w:hAnsi="Courier New" w:cs="Courier New"/>
          <w:color w:val="000000"/>
          <w:spacing w:val="-20"/>
          <w:sz w:val="23"/>
          <w:szCs w:val="24"/>
        </w:rPr>
      </w:pPr>
    </w:p>
    <w:p w14:paraId="5EB8B50D" w14:textId="77777777" w:rsidR="00E66BD9" w:rsidRDefault="00E66BD9">
      <w:pPr>
        <w:jc w:val="center"/>
        <w:rPr>
          <w:rFonts w:ascii="Courier New" w:hAnsi="Courier New" w:cs="Courier New"/>
          <w:color w:val="000000"/>
          <w:spacing w:val="-20"/>
          <w:sz w:val="23"/>
          <w:szCs w:val="24"/>
        </w:rPr>
      </w:pPr>
    </w:p>
    <w:p w14:paraId="6F06AF0D" w14:textId="77777777" w:rsidR="00E66BD9" w:rsidRDefault="00E66BD9">
      <w:pPr>
        <w:pStyle w:val="Szvegtrzs"/>
        <w:numPr>
          <w:ilvl w:val="0"/>
          <w:numId w:val="4"/>
        </w:numPr>
        <w:spacing w:after="120"/>
        <w:rPr>
          <w:rFonts w:ascii="Courier New" w:hAnsi="Courier New" w:cs="Courier New"/>
          <w:color w:val="000000"/>
          <w:spacing w:val="-20"/>
          <w:sz w:val="23"/>
          <w:szCs w:val="24"/>
        </w:rPr>
      </w:pPr>
      <w:r>
        <w:rPr>
          <w:rFonts w:ascii="Courier New" w:hAnsi="Courier New" w:cs="Courier New"/>
          <w:color w:val="000000"/>
          <w:spacing w:val="-20"/>
          <w:sz w:val="23"/>
          <w:szCs w:val="24"/>
        </w:rPr>
        <w:t>A településen lévő erdőterület nagysága összességében nem csökkenhet.</w:t>
      </w:r>
    </w:p>
    <w:p w14:paraId="6E76852C" w14:textId="77777777" w:rsidR="00E66BD9" w:rsidRDefault="00E66BD9">
      <w:pPr>
        <w:pStyle w:val="Szvegtrzs"/>
        <w:numPr>
          <w:ilvl w:val="0"/>
          <w:numId w:val="4"/>
        </w:numPr>
        <w:spacing w:after="120"/>
        <w:rPr>
          <w:rFonts w:ascii="Courier New" w:hAnsi="Courier New" w:cs="Courier New"/>
          <w:color w:val="000000"/>
          <w:spacing w:val="-20"/>
          <w:sz w:val="23"/>
          <w:szCs w:val="24"/>
        </w:rPr>
      </w:pPr>
      <w:r>
        <w:rPr>
          <w:rFonts w:ascii="Courier New" w:hAnsi="Courier New" w:cs="Courier New"/>
          <w:color w:val="000000"/>
          <w:spacing w:val="-20"/>
          <w:sz w:val="23"/>
          <w:szCs w:val="24"/>
        </w:rPr>
        <w:t>Az erdő esetleges rendeltetésének megváltoztatását – a talajvédelmi erdők kivételével – az erdészeti hatóság engedélyezi.</w:t>
      </w:r>
    </w:p>
    <w:p w14:paraId="53DFE823" w14:textId="77777777" w:rsidR="00E66BD9" w:rsidRDefault="00E66BD9">
      <w:pPr>
        <w:numPr>
          <w:ilvl w:val="0"/>
          <w:numId w:val="4"/>
        </w:num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Az erdőterület az erdő rendeltetése szerint:</w:t>
      </w:r>
    </w:p>
    <w:p w14:paraId="4FD969FF" w14:textId="77777777" w:rsidR="00E66BD9" w:rsidRDefault="00E66BD9">
      <w:pPr>
        <w:numPr>
          <w:ilvl w:val="0"/>
          <w:numId w:val="10"/>
        </w:numPr>
        <w:tabs>
          <w:tab w:val="clear" w:pos="870"/>
          <w:tab w:val="num" w:pos="1230"/>
        </w:tabs>
        <w:spacing w:after="120"/>
        <w:ind w:left="1225" w:hanging="357"/>
        <w:jc w:val="both"/>
        <w:rPr>
          <w:rFonts w:ascii="Courier New" w:hAnsi="Courier New" w:cs="Courier New"/>
          <w:spacing w:val="-20"/>
          <w:sz w:val="23"/>
          <w:szCs w:val="24"/>
        </w:rPr>
      </w:pPr>
      <w:r>
        <w:rPr>
          <w:rFonts w:ascii="Courier New" w:hAnsi="Courier New" w:cs="Courier New"/>
          <w:spacing w:val="-20"/>
          <w:sz w:val="23"/>
          <w:szCs w:val="24"/>
        </w:rPr>
        <w:t>védelmi (E</w:t>
      </w:r>
      <w:r>
        <w:rPr>
          <w:rFonts w:ascii="Courier New" w:hAnsi="Courier New" w:cs="Courier New"/>
          <w:spacing w:val="-20"/>
          <w:sz w:val="23"/>
          <w:szCs w:val="24"/>
          <w:vertAlign w:val="subscript"/>
        </w:rPr>
        <w:t>V</w:t>
      </w:r>
      <w:r>
        <w:rPr>
          <w:rFonts w:ascii="Courier New" w:hAnsi="Courier New" w:cs="Courier New"/>
          <w:spacing w:val="-20"/>
          <w:sz w:val="23"/>
          <w:szCs w:val="24"/>
        </w:rPr>
        <w:t>).</w:t>
      </w:r>
    </w:p>
    <w:p w14:paraId="62C428F6" w14:textId="77777777" w:rsidR="00E66BD9" w:rsidRDefault="00E66BD9">
      <w:pPr>
        <w:numPr>
          <w:ilvl w:val="0"/>
          <w:numId w:val="4"/>
        </w:numPr>
        <w:spacing w:after="120"/>
        <w:jc w:val="both"/>
        <w:rPr>
          <w:rFonts w:ascii="Courier New" w:hAnsi="Courier New" w:cs="Courier New"/>
          <w:spacing w:val="-20"/>
          <w:sz w:val="23"/>
          <w:szCs w:val="23"/>
        </w:rPr>
      </w:pPr>
      <w:r>
        <w:rPr>
          <w:rFonts w:ascii="Courier New" w:hAnsi="Courier New" w:cs="Courier New"/>
          <w:spacing w:val="-20"/>
          <w:sz w:val="23"/>
          <w:szCs w:val="23"/>
        </w:rPr>
        <w:t>A védelmi erdőterületen épületet elhelyezni nem szabad.</w:t>
      </w:r>
    </w:p>
    <w:p w14:paraId="1A645098" w14:textId="77777777" w:rsidR="00E66BD9" w:rsidRDefault="00E66BD9">
      <w:pPr>
        <w:numPr>
          <w:ilvl w:val="0"/>
          <w:numId w:val="4"/>
        </w:numPr>
        <w:spacing w:after="120"/>
        <w:jc w:val="both"/>
        <w:rPr>
          <w:rFonts w:ascii="Courier New" w:hAnsi="Courier New" w:cs="Courier New"/>
          <w:spacing w:val="-20"/>
          <w:sz w:val="23"/>
          <w:szCs w:val="24"/>
        </w:rPr>
      </w:pPr>
      <w:r>
        <w:rPr>
          <w:rFonts w:ascii="Courier New" w:hAnsi="Courier New" w:cs="Courier New"/>
          <w:spacing w:val="-20"/>
          <w:sz w:val="23"/>
          <w:szCs w:val="24"/>
        </w:rPr>
        <w:t>A védelmi erdőterületen út, közmű-, táv- és hírközlési nyomvonalas létesítmény, távközlési torony, kilátó, híd, víztároló csak a természetvédelmi és erdészeti szakhatóság által meghatározott feltételekkel engedélyezhető, a területeken egyéb létesítmények nem helyezhetők el.</w:t>
      </w:r>
    </w:p>
    <w:p w14:paraId="157487ED" w14:textId="77777777" w:rsidR="00E66BD9" w:rsidRDefault="00E66BD9">
      <w:pPr>
        <w:numPr>
          <w:ilvl w:val="0"/>
          <w:numId w:val="4"/>
        </w:numPr>
        <w:spacing w:after="120"/>
        <w:jc w:val="both"/>
        <w:rPr>
          <w:rFonts w:ascii="Courier New" w:hAnsi="Courier New" w:cs="Courier New"/>
          <w:spacing w:val="-20"/>
          <w:sz w:val="23"/>
          <w:szCs w:val="23"/>
        </w:rPr>
      </w:pPr>
      <w:r>
        <w:rPr>
          <w:rFonts w:ascii="Courier New" w:hAnsi="Courier New" w:cs="Courier New"/>
          <w:spacing w:val="-20"/>
          <w:sz w:val="23"/>
          <w:szCs w:val="23"/>
        </w:rPr>
        <w:t xml:space="preserve">Az erdőterületen csak olyan erdőgazdasági és egyéb tevékenységek folytathatók, amelyek az erdőt rendeltetésükben nem zavarják. </w:t>
      </w:r>
    </w:p>
    <w:p w14:paraId="328F451F" w14:textId="77777777" w:rsidR="00E66BD9" w:rsidRDefault="00E66BD9">
      <w:pPr>
        <w:numPr>
          <w:ilvl w:val="0"/>
          <w:numId w:val="4"/>
        </w:numPr>
        <w:spacing w:after="120"/>
        <w:jc w:val="both"/>
        <w:rPr>
          <w:rFonts w:ascii="Courier New" w:hAnsi="Courier New" w:cs="Courier New"/>
          <w:spacing w:val="-20"/>
          <w:sz w:val="23"/>
          <w:szCs w:val="24"/>
        </w:rPr>
      </w:pPr>
      <w:r>
        <w:rPr>
          <w:rFonts w:ascii="Courier New" w:hAnsi="Courier New" w:cs="Courier New"/>
          <w:spacing w:val="-20"/>
          <w:sz w:val="23"/>
          <w:szCs w:val="24"/>
        </w:rPr>
        <w:t>Az erdőterületeken kerítést létesíteni csak természetvédelmi, vadgazdálkodási, illetve erdőgazdálkodási célból szabad.</w:t>
      </w:r>
    </w:p>
    <w:p w14:paraId="3D5B8EAD" w14:textId="77777777" w:rsidR="00E66BD9" w:rsidRDefault="00E66BD9">
      <w:pPr>
        <w:numPr>
          <w:ilvl w:val="0"/>
          <w:numId w:val="4"/>
        </w:numPr>
        <w:spacing w:after="120"/>
        <w:jc w:val="both"/>
        <w:rPr>
          <w:rFonts w:ascii="Courier New" w:hAnsi="Courier New" w:cs="Courier New"/>
          <w:spacing w:val="-20"/>
          <w:sz w:val="23"/>
          <w:szCs w:val="24"/>
        </w:rPr>
      </w:pPr>
      <w:r>
        <w:rPr>
          <w:rFonts w:ascii="Courier New" w:hAnsi="Courier New" w:cs="Courier New"/>
          <w:spacing w:val="-20"/>
          <w:sz w:val="23"/>
          <w:szCs w:val="24"/>
        </w:rPr>
        <w:t>Védelmi erdőket kivágni csak akkor lehet, ha állapota miatt rendeltetése betöltésére nem alkalmas.</w:t>
      </w:r>
    </w:p>
    <w:p w14:paraId="7C7D6992" w14:textId="77777777" w:rsidR="00E66BD9" w:rsidRDefault="00E66BD9">
      <w:pPr>
        <w:numPr>
          <w:ilvl w:val="0"/>
          <w:numId w:val="4"/>
        </w:numPr>
        <w:spacing w:after="120"/>
        <w:jc w:val="both"/>
        <w:rPr>
          <w:rFonts w:ascii="Courier New" w:hAnsi="Courier New" w:cs="Courier New"/>
          <w:spacing w:val="-20"/>
          <w:sz w:val="23"/>
          <w:szCs w:val="23"/>
        </w:rPr>
      </w:pPr>
      <w:r>
        <w:rPr>
          <w:rFonts w:ascii="Courier New" w:hAnsi="Courier New" w:cs="Courier New"/>
          <w:spacing w:val="-20"/>
          <w:sz w:val="23"/>
          <w:szCs w:val="23"/>
        </w:rPr>
        <w:t>A tervezett erdőterületen az erdő művelési ág létrejöttéig csak az erdőtelepítés lehetőségét megőrző területhasználat folytatható. Erdőtelepítés során természetszerű, elegyes erdőket kell telepíteni.</w:t>
      </w:r>
    </w:p>
    <w:p w14:paraId="7248075D" w14:textId="77777777" w:rsidR="00E66BD9" w:rsidRDefault="00E66BD9">
      <w:pPr>
        <w:pStyle w:val="Szvegtrzs"/>
        <w:numPr>
          <w:ilvl w:val="0"/>
          <w:numId w:val="4"/>
        </w:numPr>
        <w:spacing w:after="120"/>
        <w:rPr>
          <w:rFonts w:ascii="Courier New" w:hAnsi="Courier New" w:cs="Courier New"/>
          <w:color w:val="000000"/>
          <w:spacing w:val="-20"/>
          <w:sz w:val="23"/>
          <w:szCs w:val="24"/>
        </w:rPr>
      </w:pPr>
      <w:r>
        <w:rPr>
          <w:rFonts w:ascii="Courier New" w:hAnsi="Courier New" w:cs="Courier New"/>
          <w:color w:val="000000"/>
          <w:spacing w:val="-20"/>
          <w:sz w:val="23"/>
          <w:szCs w:val="24"/>
        </w:rPr>
        <w:t>Az erdőterületek művelési ága nem változtatható meg, kivéve a termőhelyre jellemző természetes vegetáció kialakítására alkalmas területeket, ahol az erdészeti hatóság engedélye alapján engedélyezhető az erdőről más művelési ágra való átminősítés.</w:t>
      </w:r>
    </w:p>
    <w:p w14:paraId="504F6868" w14:textId="77777777" w:rsidR="00E66BD9" w:rsidRDefault="00E66BD9">
      <w:pPr>
        <w:numPr>
          <w:ilvl w:val="0"/>
          <w:numId w:val="4"/>
        </w:num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A szabályozási terven jelölt természetvédelmi területen:</w:t>
      </w:r>
    </w:p>
    <w:p w14:paraId="11652DBC" w14:textId="77777777" w:rsidR="00E66BD9" w:rsidRDefault="00E66BD9">
      <w:pPr>
        <w:numPr>
          <w:ilvl w:val="0"/>
          <w:numId w:val="61"/>
        </w:num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Természetközeli erdőművelés, és természetvédelmet szolgáló vadállomány-kezelés engedélyezhető.</w:t>
      </w:r>
    </w:p>
    <w:p w14:paraId="71983180" w14:textId="77777777" w:rsidR="00E66BD9" w:rsidRDefault="00E66BD9">
      <w:pPr>
        <w:numPr>
          <w:ilvl w:val="0"/>
          <w:numId w:val="61"/>
        </w:num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Új villamosenergia-ellátási, táv- és hírközlő vezetékek létesítése csak terepszint alatti elhelyezéssel engedélyezhetők.</w:t>
      </w:r>
    </w:p>
    <w:p w14:paraId="76B00225" w14:textId="77777777" w:rsidR="00E66BD9" w:rsidRDefault="00E66BD9">
      <w:pPr>
        <w:numPr>
          <w:ilvl w:val="0"/>
          <w:numId w:val="61"/>
        </w:numPr>
        <w:spacing w:after="120"/>
        <w:jc w:val="both"/>
        <w:rPr>
          <w:rFonts w:ascii="Courier New" w:hAnsi="Courier New" w:cs="Courier New"/>
          <w:color w:val="000000"/>
          <w:spacing w:val="-20"/>
          <w:sz w:val="23"/>
          <w:szCs w:val="24"/>
        </w:rPr>
      </w:pPr>
      <w:r>
        <w:rPr>
          <w:rFonts w:ascii="Courier New" w:hAnsi="Courier New" w:cs="Courier New"/>
          <w:color w:val="000000"/>
          <w:spacing w:val="-20"/>
          <w:sz w:val="23"/>
          <w:szCs w:val="24"/>
        </w:rPr>
        <w:t>Egyéb közművezetékek és műtárgyaik, szerelvényeik csak rejtett, illetve növényzettel takart módon helyezhetők el.</w:t>
      </w:r>
    </w:p>
    <w:p w14:paraId="594F2F04" w14:textId="77777777" w:rsidR="00E66BD9" w:rsidRDefault="00E66BD9">
      <w:pPr>
        <w:numPr>
          <w:ilvl w:val="0"/>
          <w:numId w:val="4"/>
        </w:num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A szabályozási terven jelölt tájképvédelmi területen:</w:t>
      </w:r>
    </w:p>
    <w:p w14:paraId="4DCB83BE" w14:textId="77777777" w:rsidR="00E66BD9" w:rsidRDefault="00E66BD9">
      <w:pPr>
        <w:numPr>
          <w:ilvl w:val="0"/>
          <w:numId w:val="41"/>
        </w:numPr>
        <w:rPr>
          <w:rFonts w:ascii="Courier New" w:hAnsi="Courier New" w:cs="Courier New"/>
          <w:spacing w:val="-20"/>
          <w:sz w:val="23"/>
          <w:szCs w:val="24"/>
        </w:rPr>
      </w:pPr>
      <w:r>
        <w:rPr>
          <w:rFonts w:ascii="Courier New" w:hAnsi="Courier New" w:cs="Courier New"/>
          <w:spacing w:val="-20"/>
          <w:sz w:val="23"/>
          <w:szCs w:val="24"/>
        </w:rPr>
        <w:t>A művelési ág váltás, illetve más célú hasznosítás csak az adottságoknak megfelelő termelési szerkezet, tájhasználat kialakítása, illetve a tájkarakter erősítése, valamint közmű és közút építése érdekében engedélyezhető.</w:t>
      </w:r>
    </w:p>
    <w:p w14:paraId="138A0151" w14:textId="77777777" w:rsidR="00E66BD9" w:rsidRDefault="00E66BD9">
      <w:pPr>
        <w:numPr>
          <w:ilvl w:val="0"/>
          <w:numId w:val="41"/>
        </w:numPr>
        <w:rPr>
          <w:rFonts w:ascii="Courier New" w:hAnsi="Courier New" w:cs="Courier New"/>
          <w:spacing w:val="-20"/>
          <w:sz w:val="23"/>
          <w:szCs w:val="24"/>
        </w:rPr>
      </w:pPr>
      <w:r>
        <w:rPr>
          <w:rFonts w:ascii="Courier New" w:hAnsi="Courier New" w:cs="Courier New"/>
          <w:spacing w:val="-20"/>
          <w:sz w:val="23"/>
          <w:szCs w:val="24"/>
        </w:rPr>
        <w:t>A kialakult geomorfológiai formák (hegygerinc, völgy, stb.) megőrzendők.</w:t>
      </w:r>
    </w:p>
    <w:p w14:paraId="30614C7B" w14:textId="77777777" w:rsidR="00E66BD9" w:rsidRDefault="00E66BD9">
      <w:pPr>
        <w:numPr>
          <w:ilvl w:val="0"/>
          <w:numId w:val="41"/>
        </w:numPr>
        <w:rPr>
          <w:rFonts w:ascii="Courier New" w:hAnsi="Courier New" w:cs="Courier New"/>
          <w:spacing w:val="-20"/>
          <w:sz w:val="23"/>
          <w:szCs w:val="24"/>
        </w:rPr>
      </w:pPr>
      <w:r>
        <w:rPr>
          <w:rFonts w:ascii="Courier New" w:hAnsi="Courier New" w:cs="Courier New"/>
          <w:spacing w:val="-20"/>
          <w:sz w:val="23"/>
          <w:szCs w:val="24"/>
        </w:rPr>
        <w:t>Új villamosenergia-ellátási, a táv- és hírközlő vezetékek létesítése csak terepszint alatti elhelyezéssel engedélyezhetők, kivéve, ha a terepszint alatti elhelyezés védendő értéket veszélyeztetne, károsítana. E rendelkezés alkalmazásától eltérni a természetvédelmi hatóság által meghatározott feltételekkel lehet.</w:t>
      </w:r>
    </w:p>
    <w:p w14:paraId="1FBFCC2C" w14:textId="77777777" w:rsidR="00E66BD9" w:rsidRDefault="00E66BD9">
      <w:pPr>
        <w:ind w:left="425"/>
        <w:jc w:val="both"/>
        <w:rPr>
          <w:rFonts w:ascii="Courier New" w:hAnsi="Courier New" w:cs="Courier New"/>
          <w:color w:val="000000"/>
          <w:spacing w:val="-20"/>
          <w:sz w:val="23"/>
          <w:szCs w:val="24"/>
        </w:rPr>
      </w:pPr>
    </w:p>
    <w:p w14:paraId="1C088463" w14:textId="77777777" w:rsidR="00E66BD9" w:rsidRDefault="00E66BD9">
      <w:pPr>
        <w:ind w:left="425"/>
        <w:jc w:val="both"/>
        <w:rPr>
          <w:rFonts w:ascii="Courier New" w:hAnsi="Courier New" w:cs="Courier New"/>
          <w:color w:val="000000"/>
          <w:spacing w:val="-20"/>
          <w:sz w:val="23"/>
          <w:szCs w:val="24"/>
        </w:rPr>
      </w:pPr>
    </w:p>
    <w:p w14:paraId="0DCB799F" w14:textId="77777777" w:rsidR="00E66BD9" w:rsidRDefault="00E66BD9">
      <w:pPr>
        <w:pStyle w:val="Cmsor2"/>
        <w:rPr>
          <w:rFonts w:ascii="Courier New" w:hAnsi="Courier New" w:cs="Courier New"/>
          <w:color w:val="000000"/>
          <w:spacing w:val="-20"/>
          <w:sz w:val="23"/>
          <w:szCs w:val="24"/>
        </w:rPr>
      </w:pPr>
    </w:p>
    <w:p w14:paraId="52059051" w14:textId="77777777" w:rsidR="00E66BD9" w:rsidRDefault="00E66BD9">
      <w:pPr>
        <w:pStyle w:val="Cmsor2"/>
        <w:rPr>
          <w:rFonts w:ascii="Courier New" w:hAnsi="Courier New" w:cs="Courier New"/>
          <w:color w:val="000000"/>
          <w:spacing w:val="-20"/>
          <w:sz w:val="23"/>
          <w:szCs w:val="24"/>
        </w:rPr>
      </w:pPr>
      <w:r>
        <w:rPr>
          <w:rFonts w:ascii="Courier New" w:hAnsi="Courier New" w:cs="Courier New"/>
          <w:color w:val="000000"/>
          <w:spacing w:val="-20"/>
          <w:sz w:val="23"/>
          <w:szCs w:val="24"/>
        </w:rPr>
        <w:t>Mezőgazdasági terület</w:t>
      </w:r>
    </w:p>
    <w:p w14:paraId="3A7E5F2C" w14:textId="77777777" w:rsidR="00E66BD9" w:rsidRDefault="00E66BD9">
      <w:pPr>
        <w:jc w:val="center"/>
        <w:rPr>
          <w:rFonts w:ascii="Courier New" w:hAnsi="Courier New" w:cs="Courier New"/>
          <w:color w:val="000000"/>
          <w:spacing w:val="-20"/>
          <w:sz w:val="23"/>
          <w:szCs w:val="24"/>
          <w:u w:val="single"/>
        </w:rPr>
      </w:pPr>
    </w:p>
    <w:p w14:paraId="1D15FC78" w14:textId="77777777" w:rsidR="00E66BD9" w:rsidRDefault="00E66BD9">
      <w:pPr>
        <w:jc w:val="center"/>
        <w:rPr>
          <w:rFonts w:ascii="Courier New" w:hAnsi="Courier New" w:cs="Courier New"/>
          <w:color w:val="000000"/>
          <w:spacing w:val="-20"/>
          <w:sz w:val="23"/>
          <w:szCs w:val="24"/>
        </w:rPr>
      </w:pPr>
      <w:r>
        <w:rPr>
          <w:rFonts w:ascii="Courier New" w:hAnsi="Courier New" w:cs="Courier New"/>
          <w:color w:val="000000"/>
          <w:spacing w:val="-20"/>
          <w:sz w:val="23"/>
          <w:szCs w:val="24"/>
        </w:rPr>
        <w:t>16.§.</w:t>
      </w:r>
    </w:p>
    <w:p w14:paraId="6F834721" w14:textId="77777777" w:rsidR="00E66BD9" w:rsidRDefault="00E66BD9">
      <w:pPr>
        <w:jc w:val="center"/>
        <w:rPr>
          <w:rFonts w:ascii="Courier New" w:hAnsi="Courier New" w:cs="Courier New"/>
          <w:color w:val="000000"/>
          <w:spacing w:val="-20"/>
          <w:sz w:val="23"/>
          <w:szCs w:val="24"/>
        </w:rPr>
      </w:pPr>
    </w:p>
    <w:p w14:paraId="1A4CBE64" w14:textId="77777777" w:rsidR="00E66BD9" w:rsidRDefault="00E66BD9">
      <w:pPr>
        <w:numPr>
          <w:ilvl w:val="0"/>
          <w:numId w:val="18"/>
        </w:numPr>
        <w:spacing w:after="120"/>
        <w:jc w:val="both"/>
        <w:rPr>
          <w:rFonts w:ascii="Courier New" w:hAnsi="Courier New" w:cs="Courier New"/>
          <w:spacing w:val="-20"/>
          <w:sz w:val="23"/>
          <w:szCs w:val="23"/>
        </w:rPr>
      </w:pPr>
      <w:r>
        <w:rPr>
          <w:rFonts w:ascii="Courier New" w:hAnsi="Courier New" w:cs="Courier New"/>
          <w:spacing w:val="-20"/>
          <w:sz w:val="23"/>
          <w:szCs w:val="23"/>
        </w:rPr>
        <w:t>A mezőgazdasági területen a növénytermesztés, az állattenyésztés, az ezekkel kapcsolatos termékfeldolgozás és -tárolás építményei, továbbá lakófunkciót is kielégítő épületek helyezhetők el.</w:t>
      </w:r>
    </w:p>
    <w:p w14:paraId="0D30D07B" w14:textId="77777777" w:rsidR="00E66BD9" w:rsidRDefault="00E66BD9">
      <w:pPr>
        <w:numPr>
          <w:ilvl w:val="0"/>
          <w:numId w:val="18"/>
        </w:numPr>
        <w:jc w:val="both"/>
        <w:rPr>
          <w:rFonts w:ascii="Courier New" w:hAnsi="Courier New" w:cs="Courier New"/>
          <w:spacing w:val="-20"/>
          <w:sz w:val="23"/>
        </w:rPr>
      </w:pPr>
      <w:r>
        <w:rPr>
          <w:rFonts w:ascii="Courier New" w:hAnsi="Courier New" w:cs="Courier New"/>
          <w:spacing w:val="-20"/>
          <w:sz w:val="23"/>
        </w:rPr>
        <w:t>A mezőgazdasági terült lehet</w:t>
      </w:r>
    </w:p>
    <w:p w14:paraId="24BAC378" w14:textId="77777777" w:rsidR="00E66BD9" w:rsidRDefault="00E66BD9">
      <w:pPr>
        <w:numPr>
          <w:ilvl w:val="0"/>
          <w:numId w:val="1"/>
        </w:numPr>
        <w:spacing w:after="120"/>
        <w:ind w:left="867" w:hanging="357"/>
        <w:jc w:val="both"/>
        <w:rPr>
          <w:rFonts w:ascii="Courier New" w:hAnsi="Courier New" w:cs="Courier New"/>
          <w:spacing w:val="-20"/>
          <w:sz w:val="23"/>
        </w:rPr>
      </w:pPr>
      <w:r>
        <w:rPr>
          <w:rFonts w:ascii="Courier New" w:hAnsi="Courier New" w:cs="Courier New"/>
          <w:spacing w:val="-20"/>
          <w:sz w:val="23"/>
        </w:rPr>
        <w:t>általános mezőgazdasági terület.</w:t>
      </w:r>
    </w:p>
    <w:p w14:paraId="2BE9A2B2" w14:textId="77777777" w:rsidR="00E66BD9" w:rsidRDefault="00E66BD9">
      <w:pPr>
        <w:numPr>
          <w:ilvl w:val="0"/>
          <w:numId w:val="18"/>
        </w:numPr>
        <w:spacing w:after="120"/>
        <w:ind w:left="357" w:hanging="357"/>
        <w:jc w:val="both"/>
        <w:rPr>
          <w:rFonts w:ascii="Courier New" w:hAnsi="Courier New" w:cs="Courier New"/>
          <w:spacing w:val="-20"/>
          <w:sz w:val="23"/>
          <w:szCs w:val="24"/>
        </w:rPr>
      </w:pPr>
      <w:r>
        <w:rPr>
          <w:rFonts w:ascii="Courier New" w:hAnsi="Courier New" w:cs="Courier New"/>
          <w:spacing w:val="-20"/>
          <w:sz w:val="23"/>
          <w:szCs w:val="24"/>
        </w:rPr>
        <w:t>Mezőgazdasági területeken található meglévő erdők területén épület nem helyezhető el.</w:t>
      </w:r>
    </w:p>
    <w:p w14:paraId="3D1340CF" w14:textId="77777777" w:rsidR="00E66BD9" w:rsidRDefault="00E66BD9">
      <w:pPr>
        <w:numPr>
          <w:ilvl w:val="0"/>
          <w:numId w:val="18"/>
        </w:numPr>
        <w:spacing w:after="120"/>
        <w:ind w:left="357" w:hanging="357"/>
        <w:jc w:val="both"/>
        <w:rPr>
          <w:rFonts w:ascii="Courier New" w:hAnsi="Courier New" w:cs="Courier New"/>
          <w:spacing w:val="-20"/>
          <w:sz w:val="23"/>
          <w:szCs w:val="23"/>
        </w:rPr>
      </w:pPr>
      <w:r>
        <w:rPr>
          <w:rFonts w:ascii="Courier New" w:hAnsi="Courier New" w:cs="Courier New"/>
          <w:spacing w:val="-20"/>
          <w:sz w:val="23"/>
          <w:szCs w:val="23"/>
        </w:rPr>
        <w:t>A földrészletek beépítési feltétele közúti, vagy magánúti kapcsolat megléte.</w:t>
      </w:r>
    </w:p>
    <w:p w14:paraId="26AA1D3E" w14:textId="77777777" w:rsidR="00E66BD9" w:rsidRDefault="00E66BD9">
      <w:pPr>
        <w:numPr>
          <w:ilvl w:val="0"/>
          <w:numId w:val="18"/>
        </w:numPr>
        <w:spacing w:after="120"/>
        <w:ind w:left="357" w:hanging="357"/>
        <w:jc w:val="both"/>
        <w:rPr>
          <w:rFonts w:ascii="Courier New" w:hAnsi="Courier New" w:cs="Courier New"/>
          <w:color w:val="000000"/>
          <w:spacing w:val="-20"/>
          <w:sz w:val="23"/>
          <w:szCs w:val="24"/>
        </w:rPr>
      </w:pPr>
      <w:r>
        <w:rPr>
          <w:rFonts w:ascii="Courier New" w:hAnsi="Courier New" w:cs="Courier New"/>
          <w:color w:val="000000"/>
          <w:spacing w:val="-20"/>
          <w:sz w:val="23"/>
          <w:szCs w:val="24"/>
        </w:rPr>
        <w:t>Amennyiben bármely épület, beruházás elhelyezése mezőgazdasági rendeltetésű földterületen történik, úgy az építési engedély kiadását megelőzően a körzeti földhivatal más célú használatra vonatkozó engedélyét minden esetben be kell szerezni.</w:t>
      </w:r>
    </w:p>
    <w:p w14:paraId="67309768" w14:textId="77777777" w:rsidR="00E66BD9" w:rsidRDefault="00E66BD9">
      <w:pPr>
        <w:numPr>
          <w:ilvl w:val="0"/>
          <w:numId w:val="18"/>
        </w:numPr>
        <w:spacing w:after="120"/>
        <w:ind w:left="357" w:hanging="357"/>
        <w:jc w:val="both"/>
        <w:rPr>
          <w:rFonts w:ascii="Courier New" w:hAnsi="Courier New" w:cs="Courier New"/>
          <w:color w:val="000000"/>
          <w:spacing w:val="-20"/>
          <w:sz w:val="23"/>
          <w:szCs w:val="24"/>
        </w:rPr>
      </w:pPr>
      <w:r>
        <w:rPr>
          <w:rFonts w:ascii="Courier New" w:hAnsi="Courier New" w:cs="Courier New"/>
          <w:color w:val="000000"/>
          <w:spacing w:val="-20"/>
          <w:sz w:val="23"/>
          <w:szCs w:val="24"/>
        </w:rPr>
        <w:t>Az építmények termőföldön (kül- és belterületen) történő építésügyi hatósági engedélyezése során érvényre kell juttatni azt, hogy az elhelyezés a környező területen a talajvédő gazdálkodás feltételeit ne rontsa.</w:t>
      </w:r>
    </w:p>
    <w:p w14:paraId="4E2D6059" w14:textId="77777777" w:rsidR="00E66BD9" w:rsidRDefault="00E66BD9">
      <w:pPr>
        <w:numPr>
          <w:ilvl w:val="0"/>
          <w:numId w:val="18"/>
        </w:numPr>
        <w:spacing w:after="120"/>
        <w:ind w:left="357" w:hanging="357"/>
        <w:jc w:val="both"/>
        <w:rPr>
          <w:rFonts w:ascii="Courier New" w:hAnsi="Courier New" w:cs="Courier New"/>
          <w:spacing w:val="-20"/>
          <w:sz w:val="23"/>
          <w:szCs w:val="24"/>
        </w:rPr>
      </w:pPr>
      <w:r>
        <w:rPr>
          <w:rFonts w:ascii="Courier New" w:hAnsi="Courier New" w:cs="Courier New"/>
          <w:color w:val="000000"/>
          <w:spacing w:val="-20"/>
          <w:sz w:val="23"/>
          <w:szCs w:val="24"/>
        </w:rPr>
        <w:t xml:space="preserve">Mezőgazdasági rendeltetésű területeken figyelembe kell venni a természetvédelmi, tájvédelmi és környezetvédelmi előírásokat. </w:t>
      </w:r>
    </w:p>
    <w:p w14:paraId="3DD621EE" w14:textId="77777777" w:rsidR="00E66BD9" w:rsidRDefault="00E66BD9">
      <w:pPr>
        <w:numPr>
          <w:ilvl w:val="0"/>
          <w:numId w:val="18"/>
        </w:numPr>
        <w:jc w:val="both"/>
        <w:rPr>
          <w:rFonts w:ascii="Courier New" w:hAnsi="Courier New" w:cs="Courier New"/>
          <w:spacing w:val="-20"/>
          <w:sz w:val="23"/>
          <w:szCs w:val="24"/>
        </w:rPr>
      </w:pPr>
      <w:r>
        <w:rPr>
          <w:rFonts w:ascii="Courier New" w:hAnsi="Courier New" w:cs="Courier New"/>
          <w:spacing w:val="-20"/>
          <w:sz w:val="23"/>
          <w:szCs w:val="24"/>
        </w:rPr>
        <w:t>Mezőgazdasági területen, amennyiben nincs lehetőség a közcsatornára történő csatlakozásra új épület építésére építésügyi hatósági engedélyt adni csak a környezetvédelmi és a vízügyi hatóság által elfogadott vízzáró szennyvíztároló, illetve egyedi szennyvíz-elhelyezési kislétesítmény (korszerű csatorna-közműpótló) megléte esetén lehet.</w:t>
      </w:r>
    </w:p>
    <w:p w14:paraId="5AE07B01" w14:textId="77777777" w:rsidR="00E66BD9" w:rsidRDefault="00E66BD9">
      <w:pPr>
        <w:spacing w:after="120"/>
        <w:jc w:val="both"/>
        <w:rPr>
          <w:rFonts w:ascii="Courier New" w:hAnsi="Courier New" w:cs="Courier New"/>
          <w:spacing w:val="-20"/>
          <w:sz w:val="23"/>
          <w:szCs w:val="23"/>
        </w:rPr>
      </w:pPr>
    </w:p>
    <w:p w14:paraId="70DBC381" w14:textId="77777777" w:rsidR="00E66BD9" w:rsidRDefault="00E66BD9">
      <w:pPr>
        <w:jc w:val="both"/>
        <w:rPr>
          <w:rFonts w:ascii="Courier New" w:hAnsi="Courier New" w:cs="Courier New"/>
          <w:spacing w:val="-20"/>
          <w:sz w:val="23"/>
        </w:rPr>
      </w:pPr>
    </w:p>
    <w:p w14:paraId="39E82C84" w14:textId="77777777" w:rsidR="00E66BD9" w:rsidRDefault="00E66BD9">
      <w:pPr>
        <w:pStyle w:val="Cmsor2"/>
        <w:rPr>
          <w:rFonts w:ascii="Courier New" w:hAnsi="Courier New" w:cs="Courier New"/>
          <w:i/>
          <w:iCs/>
          <w:color w:val="000000"/>
          <w:spacing w:val="-20"/>
          <w:sz w:val="23"/>
          <w:szCs w:val="24"/>
          <w:u w:val="none"/>
        </w:rPr>
      </w:pPr>
      <w:r>
        <w:rPr>
          <w:rFonts w:ascii="Courier New" w:hAnsi="Courier New" w:cs="Courier New"/>
          <w:i/>
          <w:iCs/>
          <w:color w:val="000000"/>
          <w:spacing w:val="-20"/>
          <w:sz w:val="23"/>
          <w:szCs w:val="24"/>
          <w:u w:val="none"/>
        </w:rPr>
        <w:t>Általános mezőgazdasági terület</w:t>
      </w:r>
    </w:p>
    <w:p w14:paraId="1B009926" w14:textId="77777777" w:rsidR="00E66BD9" w:rsidRDefault="00E66BD9">
      <w:pPr>
        <w:jc w:val="center"/>
        <w:rPr>
          <w:rFonts w:ascii="Courier New" w:hAnsi="Courier New" w:cs="Courier New"/>
          <w:color w:val="000000"/>
          <w:spacing w:val="-20"/>
          <w:sz w:val="23"/>
          <w:szCs w:val="24"/>
          <w:u w:val="single"/>
        </w:rPr>
      </w:pPr>
    </w:p>
    <w:p w14:paraId="01000E71" w14:textId="77777777" w:rsidR="00E66BD9" w:rsidRDefault="00E66BD9">
      <w:pPr>
        <w:jc w:val="center"/>
        <w:rPr>
          <w:rFonts w:ascii="Courier New" w:hAnsi="Courier New" w:cs="Courier New"/>
          <w:color w:val="000000"/>
          <w:spacing w:val="-20"/>
          <w:sz w:val="23"/>
          <w:szCs w:val="24"/>
        </w:rPr>
      </w:pPr>
      <w:r>
        <w:rPr>
          <w:rFonts w:ascii="Courier New" w:hAnsi="Courier New" w:cs="Courier New"/>
          <w:color w:val="000000"/>
          <w:spacing w:val="-20"/>
          <w:sz w:val="23"/>
          <w:szCs w:val="24"/>
        </w:rPr>
        <w:t>17.§.</w:t>
      </w:r>
    </w:p>
    <w:p w14:paraId="7A36AB09" w14:textId="77777777" w:rsidR="00E66BD9" w:rsidRDefault="00E66BD9">
      <w:pPr>
        <w:jc w:val="center"/>
        <w:rPr>
          <w:rFonts w:ascii="Courier New" w:hAnsi="Courier New" w:cs="Courier New"/>
          <w:color w:val="000000"/>
          <w:spacing w:val="-20"/>
          <w:sz w:val="23"/>
          <w:szCs w:val="24"/>
        </w:rPr>
      </w:pPr>
    </w:p>
    <w:p w14:paraId="1E4C7BFF" w14:textId="77777777" w:rsidR="00E66BD9" w:rsidRDefault="00E66BD9">
      <w:pPr>
        <w:numPr>
          <w:ilvl w:val="0"/>
          <w:numId w:val="50"/>
        </w:numPr>
        <w:jc w:val="both"/>
        <w:rPr>
          <w:rFonts w:ascii="Courier New" w:hAnsi="Courier New" w:cs="Courier New"/>
          <w:spacing w:val="-20"/>
          <w:sz w:val="23"/>
          <w:szCs w:val="23"/>
        </w:rPr>
      </w:pPr>
      <w:r>
        <w:rPr>
          <w:rFonts w:ascii="Courier New" w:hAnsi="Courier New" w:cs="Courier New"/>
          <w:spacing w:val="-20"/>
          <w:sz w:val="23"/>
          <w:szCs w:val="23"/>
        </w:rPr>
        <w:t>Általános mezőgazdasági területen elhelyezhetők:</w:t>
      </w:r>
    </w:p>
    <w:p w14:paraId="773DB116" w14:textId="77777777" w:rsidR="00E66BD9" w:rsidRDefault="00E66BD9">
      <w:pPr>
        <w:numPr>
          <w:ilvl w:val="0"/>
          <w:numId w:val="62"/>
        </w:numPr>
        <w:jc w:val="both"/>
        <w:rPr>
          <w:rFonts w:ascii="Courier New" w:hAnsi="Courier New" w:cs="Courier New"/>
          <w:spacing w:val="-20"/>
          <w:sz w:val="23"/>
          <w:szCs w:val="23"/>
        </w:rPr>
      </w:pPr>
      <w:r>
        <w:rPr>
          <w:rFonts w:ascii="Courier New" w:hAnsi="Courier New" w:cs="Courier New"/>
          <w:spacing w:val="-20"/>
          <w:sz w:val="23"/>
          <w:szCs w:val="23"/>
        </w:rPr>
        <w:t>állattartó létesítmények (ha a talajt nem szennyezik),</w:t>
      </w:r>
    </w:p>
    <w:p w14:paraId="14BF95D3" w14:textId="77777777" w:rsidR="00E66BD9" w:rsidRDefault="00E66BD9">
      <w:pPr>
        <w:numPr>
          <w:ilvl w:val="0"/>
          <w:numId w:val="62"/>
        </w:numPr>
        <w:jc w:val="both"/>
        <w:rPr>
          <w:rFonts w:ascii="Courier New" w:hAnsi="Courier New" w:cs="Courier New"/>
          <w:spacing w:val="-20"/>
          <w:sz w:val="23"/>
          <w:szCs w:val="23"/>
        </w:rPr>
      </w:pPr>
      <w:r>
        <w:rPr>
          <w:rFonts w:ascii="Courier New" w:hAnsi="Courier New" w:cs="Courier New"/>
          <w:spacing w:val="-20"/>
          <w:sz w:val="23"/>
          <w:szCs w:val="23"/>
        </w:rPr>
        <w:t>nem állattartó mezőgazdasági üzemi létesítmények,</w:t>
      </w:r>
    </w:p>
    <w:p w14:paraId="14E38ACF" w14:textId="77777777" w:rsidR="00E66BD9" w:rsidRDefault="00E66BD9">
      <w:pPr>
        <w:numPr>
          <w:ilvl w:val="0"/>
          <w:numId w:val="62"/>
        </w:numPr>
        <w:spacing w:after="120"/>
        <w:jc w:val="both"/>
        <w:rPr>
          <w:rFonts w:ascii="Courier New" w:hAnsi="Courier New" w:cs="Courier New"/>
          <w:spacing w:val="-20"/>
          <w:sz w:val="23"/>
          <w:szCs w:val="23"/>
        </w:rPr>
      </w:pPr>
      <w:r>
        <w:rPr>
          <w:rFonts w:ascii="Courier New" w:hAnsi="Courier New" w:cs="Courier New"/>
          <w:spacing w:val="-20"/>
          <w:sz w:val="23"/>
          <w:szCs w:val="23"/>
        </w:rPr>
        <w:t>mezőgazdasági termeléssel összefüggő lakóépületek.</w:t>
      </w:r>
    </w:p>
    <w:p w14:paraId="7850E1CA" w14:textId="77777777" w:rsidR="00E66BD9" w:rsidRDefault="00E66BD9">
      <w:pPr>
        <w:numPr>
          <w:ilvl w:val="0"/>
          <w:numId w:val="50"/>
        </w:numPr>
        <w:spacing w:after="120"/>
        <w:jc w:val="both"/>
        <w:rPr>
          <w:rFonts w:ascii="Courier New" w:hAnsi="Courier New" w:cs="Courier New"/>
          <w:spacing w:val="-20"/>
          <w:sz w:val="23"/>
          <w:szCs w:val="23"/>
        </w:rPr>
      </w:pPr>
      <w:r>
        <w:rPr>
          <w:rFonts w:ascii="Courier New" w:hAnsi="Courier New" w:cs="Courier New"/>
          <w:spacing w:val="-20"/>
          <w:sz w:val="23"/>
          <w:szCs w:val="23"/>
        </w:rPr>
        <w:t>Állattartás céljára szolgáló épület csak egyedi, hatósági elbírálás alapján, kétlépcsős engedélyezési eljárás – elvi építési engedély + építési engedély - szerint helyezhető el.</w:t>
      </w:r>
    </w:p>
    <w:p w14:paraId="51F3043C" w14:textId="77777777" w:rsidR="00E66BD9" w:rsidRDefault="00E66BD9">
      <w:pPr>
        <w:numPr>
          <w:ilvl w:val="0"/>
          <w:numId w:val="50"/>
        </w:numPr>
        <w:spacing w:after="120"/>
        <w:jc w:val="both"/>
        <w:rPr>
          <w:rFonts w:ascii="Courier New" w:hAnsi="Courier New" w:cs="Courier New"/>
          <w:spacing w:val="-20"/>
          <w:sz w:val="23"/>
          <w:szCs w:val="23"/>
        </w:rPr>
      </w:pPr>
      <w:r>
        <w:rPr>
          <w:rFonts w:ascii="Courier New" w:hAnsi="Courier New" w:cs="Courier New"/>
          <w:spacing w:val="-20"/>
          <w:sz w:val="23"/>
          <w:szCs w:val="23"/>
        </w:rPr>
        <w:t>Új állattartó épületet felszíni vizektől 200 méternél közelebb, a meglévő, illetve tervezett lakóterülettől 1000 méternél közelebb elhelyezni nem szabad.</w:t>
      </w:r>
    </w:p>
    <w:p w14:paraId="72F64364" w14:textId="77777777" w:rsidR="00E66BD9" w:rsidRDefault="00E66BD9">
      <w:pPr>
        <w:numPr>
          <w:ilvl w:val="0"/>
          <w:numId w:val="50"/>
        </w:numPr>
        <w:spacing w:after="120"/>
        <w:jc w:val="both"/>
        <w:rPr>
          <w:rFonts w:ascii="Courier New" w:hAnsi="Courier New" w:cs="Courier New"/>
          <w:bCs/>
          <w:spacing w:val="-20"/>
          <w:sz w:val="23"/>
          <w:szCs w:val="24"/>
        </w:rPr>
      </w:pPr>
      <w:r>
        <w:rPr>
          <w:rFonts w:ascii="Courier New" w:hAnsi="Courier New" w:cs="Courier New"/>
          <w:spacing w:val="-20"/>
          <w:sz w:val="23"/>
          <w:szCs w:val="24"/>
        </w:rPr>
        <w:t>Általános mezőgazdasági területen telekosztással 1 ha-nál kisebb földrészlet út, illetve közműlétesítmény elhelyezésére szolgáló földrészlet kivételével nem alakítható ki.</w:t>
      </w:r>
    </w:p>
    <w:p w14:paraId="6C844C1C" w14:textId="77777777" w:rsidR="00E66BD9" w:rsidRDefault="00E66BD9">
      <w:pPr>
        <w:numPr>
          <w:ilvl w:val="0"/>
          <w:numId w:val="50"/>
        </w:numPr>
        <w:spacing w:after="120"/>
        <w:jc w:val="both"/>
        <w:rPr>
          <w:rFonts w:ascii="Courier New" w:hAnsi="Courier New" w:cs="Courier New"/>
          <w:bCs/>
          <w:spacing w:val="-20"/>
          <w:sz w:val="23"/>
          <w:szCs w:val="24"/>
        </w:rPr>
      </w:pPr>
      <w:r>
        <w:rPr>
          <w:rFonts w:ascii="Courier New" w:hAnsi="Courier New" w:cs="Courier New"/>
          <w:spacing w:val="-20"/>
          <w:sz w:val="23"/>
          <w:szCs w:val="24"/>
        </w:rPr>
        <w:t>A településen korlátozott vegyszer- és műtrágya használatú, környezetkímélő vagy extenzív mezőgazdasági termelés, ezen belül integrált szőlőművelés folytatható, és a természetvédelmet szolgáló vadállomány-kezelés engedélyezhető.</w:t>
      </w:r>
    </w:p>
    <w:p w14:paraId="2A68C6E2" w14:textId="77777777" w:rsidR="00E66BD9" w:rsidRDefault="00E66BD9">
      <w:pPr>
        <w:numPr>
          <w:ilvl w:val="0"/>
          <w:numId w:val="50"/>
        </w:numPr>
        <w:jc w:val="both"/>
        <w:rPr>
          <w:rFonts w:ascii="Courier New" w:hAnsi="Courier New" w:cs="Courier New"/>
          <w:spacing w:val="-20"/>
          <w:sz w:val="23"/>
          <w:szCs w:val="24"/>
        </w:rPr>
      </w:pPr>
      <w:r>
        <w:rPr>
          <w:rFonts w:ascii="Courier New" w:hAnsi="Courier New" w:cs="Courier New"/>
          <w:spacing w:val="-20"/>
          <w:sz w:val="23"/>
          <w:szCs w:val="24"/>
        </w:rPr>
        <w:t>A szabályozási terven jelölt természetvédelmi területen:</w:t>
      </w:r>
    </w:p>
    <w:p w14:paraId="10A2978F" w14:textId="77777777" w:rsidR="00E66BD9" w:rsidRDefault="00E66BD9">
      <w:pPr>
        <w:numPr>
          <w:ilvl w:val="0"/>
          <w:numId w:val="63"/>
        </w:numPr>
        <w:jc w:val="both"/>
        <w:rPr>
          <w:rFonts w:ascii="Courier New" w:hAnsi="Courier New" w:cs="Courier New"/>
          <w:spacing w:val="-20"/>
          <w:sz w:val="23"/>
          <w:szCs w:val="24"/>
        </w:rPr>
      </w:pPr>
      <w:r>
        <w:rPr>
          <w:rFonts w:ascii="Courier New" w:hAnsi="Courier New" w:cs="Courier New"/>
          <w:spacing w:val="-20"/>
          <w:sz w:val="23"/>
          <w:szCs w:val="24"/>
        </w:rPr>
        <w:t>Természetközeli erdőművelés, és természetvédelmet szolgáló vadállomány-kezelés engedélyezhető.</w:t>
      </w:r>
    </w:p>
    <w:p w14:paraId="489CF90E" w14:textId="77777777" w:rsidR="00E66BD9" w:rsidRDefault="00E66BD9">
      <w:pPr>
        <w:numPr>
          <w:ilvl w:val="0"/>
          <w:numId w:val="63"/>
        </w:numPr>
        <w:jc w:val="both"/>
        <w:rPr>
          <w:rFonts w:ascii="Courier New" w:hAnsi="Courier New" w:cs="Courier New"/>
          <w:color w:val="000000"/>
          <w:spacing w:val="-20"/>
          <w:sz w:val="23"/>
          <w:szCs w:val="24"/>
        </w:rPr>
      </w:pPr>
      <w:r>
        <w:rPr>
          <w:rFonts w:ascii="Courier New" w:hAnsi="Courier New" w:cs="Courier New"/>
          <w:spacing w:val="-20"/>
          <w:sz w:val="23"/>
          <w:szCs w:val="24"/>
        </w:rPr>
        <w:t>Új villamosenergia-ellátási, táv- és hírközlő vezetékek létesítése csak terepszint alatti elhelyezéssel engedélyezhetők.</w:t>
      </w:r>
    </w:p>
    <w:p w14:paraId="490B5917" w14:textId="77777777" w:rsidR="00E66BD9" w:rsidRDefault="00E66BD9">
      <w:pPr>
        <w:numPr>
          <w:ilvl w:val="0"/>
          <w:numId w:val="63"/>
        </w:numPr>
        <w:jc w:val="both"/>
        <w:rPr>
          <w:rFonts w:ascii="Courier New" w:hAnsi="Courier New" w:cs="Courier New"/>
          <w:color w:val="000000"/>
          <w:spacing w:val="-20"/>
          <w:sz w:val="23"/>
          <w:szCs w:val="24"/>
        </w:rPr>
      </w:pPr>
      <w:r>
        <w:rPr>
          <w:rFonts w:ascii="Courier New" w:hAnsi="Courier New" w:cs="Courier New"/>
          <w:spacing w:val="-20"/>
          <w:sz w:val="23"/>
          <w:szCs w:val="24"/>
        </w:rPr>
        <w:t>Egyéb közművezetékek</w:t>
      </w:r>
      <w:r>
        <w:rPr>
          <w:rFonts w:ascii="Courier New" w:hAnsi="Courier New" w:cs="Courier New"/>
          <w:color w:val="000000"/>
          <w:spacing w:val="-20"/>
          <w:sz w:val="23"/>
          <w:szCs w:val="24"/>
        </w:rPr>
        <w:t xml:space="preserve"> és műtárgyaik, szerelvényeik csak rejtett, illetve növényzettel takart módon helyezhetők el.</w:t>
      </w:r>
    </w:p>
    <w:p w14:paraId="53659A60" w14:textId="77777777" w:rsidR="00E66BD9" w:rsidRDefault="00E66BD9">
      <w:pPr>
        <w:numPr>
          <w:ilvl w:val="0"/>
          <w:numId w:val="50"/>
        </w:numPr>
        <w:jc w:val="both"/>
        <w:rPr>
          <w:rFonts w:ascii="Courier New" w:hAnsi="Courier New" w:cs="Courier New"/>
          <w:spacing w:val="-20"/>
          <w:sz w:val="23"/>
          <w:szCs w:val="24"/>
        </w:rPr>
      </w:pPr>
      <w:r>
        <w:rPr>
          <w:rFonts w:ascii="Courier New" w:hAnsi="Courier New" w:cs="Courier New"/>
          <w:color w:val="000000"/>
          <w:spacing w:val="-20"/>
          <w:sz w:val="23"/>
          <w:szCs w:val="24"/>
        </w:rPr>
        <w:t>A szabályozási terven jelölt tájképvédelmi területen:</w:t>
      </w:r>
    </w:p>
    <w:p w14:paraId="7BE0389A" w14:textId="77777777" w:rsidR="00E66BD9" w:rsidRDefault="00E66BD9">
      <w:pPr>
        <w:numPr>
          <w:ilvl w:val="1"/>
          <w:numId w:val="50"/>
        </w:numPr>
        <w:jc w:val="both"/>
        <w:rPr>
          <w:rFonts w:ascii="Courier New" w:hAnsi="Courier New" w:cs="Courier New"/>
          <w:spacing w:val="-20"/>
          <w:sz w:val="23"/>
          <w:szCs w:val="24"/>
        </w:rPr>
      </w:pPr>
      <w:r>
        <w:rPr>
          <w:rFonts w:ascii="Courier New" w:hAnsi="Courier New" w:cs="Courier New"/>
          <w:spacing w:val="-20"/>
          <w:sz w:val="23"/>
          <w:szCs w:val="24"/>
        </w:rPr>
        <w:t>A művelési ág váltás, illetve más célú hasznosítás csak az adottságoknak megfelelő termelési szerkezet, tájhasználat kialakítása, illetve a tájkarakter erősítése, valamint közmű és közút építése érdekében engedélyezhető.</w:t>
      </w:r>
    </w:p>
    <w:p w14:paraId="63E86314" w14:textId="77777777" w:rsidR="00E66BD9" w:rsidRDefault="00E66BD9">
      <w:pPr>
        <w:numPr>
          <w:ilvl w:val="1"/>
          <w:numId w:val="50"/>
        </w:numPr>
        <w:jc w:val="both"/>
        <w:rPr>
          <w:rFonts w:ascii="Courier New" w:hAnsi="Courier New" w:cs="Courier New"/>
          <w:spacing w:val="-20"/>
          <w:sz w:val="23"/>
          <w:szCs w:val="24"/>
        </w:rPr>
      </w:pPr>
      <w:r>
        <w:rPr>
          <w:rFonts w:ascii="Courier New" w:hAnsi="Courier New" w:cs="Courier New"/>
          <w:spacing w:val="-20"/>
          <w:sz w:val="23"/>
          <w:szCs w:val="24"/>
        </w:rPr>
        <w:t>A kialakult geomorfológiai formák (hegygerinc, völgy, stb.) megőrzendők.</w:t>
      </w:r>
    </w:p>
    <w:p w14:paraId="652DEF46" w14:textId="77777777" w:rsidR="00E66BD9" w:rsidRDefault="00E66BD9">
      <w:pPr>
        <w:numPr>
          <w:ilvl w:val="1"/>
          <w:numId w:val="50"/>
        </w:numPr>
        <w:jc w:val="both"/>
        <w:rPr>
          <w:rFonts w:ascii="Courier New" w:hAnsi="Courier New" w:cs="Courier New"/>
          <w:spacing w:val="-20"/>
          <w:sz w:val="23"/>
          <w:szCs w:val="24"/>
        </w:rPr>
      </w:pPr>
      <w:r>
        <w:rPr>
          <w:rFonts w:ascii="Courier New" w:hAnsi="Courier New" w:cs="Courier New"/>
          <w:spacing w:val="-20"/>
          <w:sz w:val="23"/>
          <w:szCs w:val="24"/>
        </w:rPr>
        <w:t>Új villamosenergia-ellátási, a táv- és hírközlő vezetékek létesítése csak terepszint alatti elhelyezéssel engedélyezhetők, kivéve, ha a terepszint alatti elhelyezés védendő értéket veszélyeztetne, károsítana. E rendelkezés alkalmazásától eltérni a természetvédelmi hatóság által meghatározott feltételekkel lehet.</w:t>
      </w:r>
    </w:p>
    <w:p w14:paraId="2E4137AF" w14:textId="77777777" w:rsidR="00E66BD9" w:rsidRDefault="00E66BD9">
      <w:pPr>
        <w:numPr>
          <w:ilvl w:val="0"/>
          <w:numId w:val="50"/>
        </w:numPr>
        <w:spacing w:after="120"/>
        <w:jc w:val="both"/>
        <w:rPr>
          <w:rFonts w:ascii="Courier New" w:hAnsi="Courier New" w:cs="Courier New"/>
          <w:bCs/>
          <w:spacing w:val="-20"/>
          <w:sz w:val="23"/>
          <w:szCs w:val="23"/>
        </w:rPr>
      </w:pPr>
      <w:r>
        <w:rPr>
          <w:rFonts w:ascii="Courier New" w:hAnsi="Courier New" w:cs="Courier New"/>
          <w:spacing w:val="-20"/>
          <w:sz w:val="23"/>
          <w:szCs w:val="23"/>
        </w:rPr>
        <w:t xml:space="preserve">Az </w:t>
      </w:r>
      <w:r>
        <w:rPr>
          <w:rFonts w:ascii="Courier New" w:hAnsi="Courier New" w:cs="Courier New"/>
          <w:b/>
          <w:i/>
          <w:spacing w:val="-20"/>
          <w:sz w:val="23"/>
          <w:szCs w:val="23"/>
        </w:rPr>
        <w:t>Má</w:t>
      </w:r>
      <w:r>
        <w:rPr>
          <w:rFonts w:ascii="Courier New" w:hAnsi="Courier New" w:cs="Courier New"/>
          <w:b/>
          <w:i/>
          <w:spacing w:val="-20"/>
          <w:sz w:val="23"/>
          <w:szCs w:val="23"/>
          <w:vertAlign w:val="subscript"/>
        </w:rPr>
        <w:t>0</w:t>
      </w:r>
      <w:r>
        <w:rPr>
          <w:rFonts w:ascii="Courier New" w:hAnsi="Courier New" w:cs="Courier New"/>
          <w:spacing w:val="-20"/>
          <w:sz w:val="23"/>
          <w:szCs w:val="23"/>
        </w:rPr>
        <w:t xml:space="preserve"> jelű általános mezőgazdasági övezetben épületek, építmények elhelyezése – a kilátók, hidak, víztározók és védelmi célú, álcázott távközlési antennák kivételével – tilos.</w:t>
      </w:r>
    </w:p>
    <w:p w14:paraId="1701F397" w14:textId="77777777" w:rsidR="00E66BD9" w:rsidRDefault="00E66BD9">
      <w:pPr>
        <w:numPr>
          <w:ilvl w:val="0"/>
          <w:numId w:val="50"/>
        </w:numPr>
        <w:jc w:val="both"/>
        <w:rPr>
          <w:rFonts w:ascii="Courier New" w:hAnsi="Courier New" w:cs="Courier New"/>
          <w:bCs/>
          <w:spacing w:val="-20"/>
          <w:sz w:val="23"/>
          <w:szCs w:val="23"/>
        </w:rPr>
      </w:pPr>
      <w:r>
        <w:rPr>
          <w:rFonts w:ascii="Courier New" w:hAnsi="Courier New" w:cs="Courier New"/>
          <w:spacing w:val="-20"/>
          <w:sz w:val="23"/>
          <w:szCs w:val="23"/>
        </w:rPr>
        <w:t xml:space="preserve">Az </w:t>
      </w:r>
      <w:r>
        <w:rPr>
          <w:rFonts w:ascii="Courier New" w:hAnsi="Courier New" w:cs="Courier New"/>
          <w:b/>
          <w:bCs/>
          <w:i/>
          <w:iCs/>
          <w:spacing w:val="-20"/>
          <w:sz w:val="23"/>
          <w:szCs w:val="23"/>
        </w:rPr>
        <w:t>Má</w:t>
      </w:r>
      <w:r>
        <w:rPr>
          <w:rFonts w:ascii="Courier New" w:hAnsi="Courier New" w:cs="Courier New"/>
          <w:b/>
          <w:bCs/>
          <w:i/>
          <w:iCs/>
          <w:spacing w:val="-20"/>
          <w:sz w:val="23"/>
          <w:szCs w:val="23"/>
          <w:vertAlign w:val="subscript"/>
        </w:rPr>
        <w:t>1</w:t>
      </w:r>
      <w:r>
        <w:rPr>
          <w:rFonts w:ascii="Courier New" w:hAnsi="Courier New" w:cs="Courier New"/>
          <w:spacing w:val="-20"/>
          <w:sz w:val="23"/>
          <w:szCs w:val="23"/>
        </w:rPr>
        <w:t xml:space="preserve"> jelű általános mezőgazdasági övezetben:</w:t>
      </w:r>
    </w:p>
    <w:p w14:paraId="40EAB87B" w14:textId="77777777" w:rsidR="00E66BD9" w:rsidRDefault="00E66BD9">
      <w:pPr>
        <w:numPr>
          <w:ilvl w:val="1"/>
          <w:numId w:val="50"/>
        </w:numPr>
        <w:jc w:val="both"/>
        <w:rPr>
          <w:rFonts w:ascii="Courier New" w:hAnsi="Courier New"/>
          <w:spacing w:val="-20"/>
          <w:sz w:val="23"/>
          <w:szCs w:val="23"/>
        </w:rPr>
      </w:pPr>
      <w:r>
        <w:rPr>
          <w:rFonts w:ascii="Courier New" w:hAnsi="Courier New"/>
          <w:spacing w:val="-20"/>
          <w:sz w:val="23"/>
          <w:szCs w:val="23"/>
        </w:rPr>
        <w:t>szántóföldi művelés esetén, 20 ha-nál nagyobb telken, a terület rendeltetésszerű használatát szolgáló és a lakófunkciót is kielégítő épület építhető, és a beépített alapterület a telek a 0,1%-át, illetve az 500 m</w:t>
      </w:r>
      <w:r>
        <w:rPr>
          <w:rFonts w:ascii="Courier New" w:hAnsi="Courier New"/>
          <w:spacing w:val="-20"/>
          <w:sz w:val="23"/>
          <w:szCs w:val="23"/>
          <w:vertAlign w:val="superscript"/>
        </w:rPr>
        <w:t>2</w:t>
      </w:r>
      <w:r>
        <w:rPr>
          <w:rFonts w:ascii="Courier New" w:hAnsi="Courier New"/>
          <w:spacing w:val="-20"/>
          <w:sz w:val="23"/>
          <w:szCs w:val="23"/>
        </w:rPr>
        <w:t>-t nem haladhatja meg.</w:t>
      </w:r>
    </w:p>
    <w:p w14:paraId="07B40B3F" w14:textId="77777777" w:rsidR="00E66BD9" w:rsidRDefault="00E66BD9">
      <w:pPr>
        <w:numPr>
          <w:ilvl w:val="1"/>
          <w:numId w:val="50"/>
        </w:numPr>
        <w:jc w:val="both"/>
        <w:rPr>
          <w:rFonts w:ascii="Courier New" w:hAnsi="Courier New"/>
          <w:spacing w:val="-20"/>
          <w:sz w:val="23"/>
          <w:szCs w:val="23"/>
        </w:rPr>
      </w:pPr>
      <w:r>
        <w:rPr>
          <w:rFonts w:ascii="Courier New" w:hAnsi="Courier New"/>
          <w:spacing w:val="-20"/>
          <w:sz w:val="23"/>
          <w:szCs w:val="23"/>
        </w:rPr>
        <w:t>gyep, rét és legelő művelési ágú, 5 ha-nál nagyobb telken, hagyományos, almos állattartó és a lakófunkciót is kielégítő épület építhető, és a beépített alapterület a telek 0,5%-át, illetve a 400 m</w:t>
      </w:r>
      <w:r>
        <w:rPr>
          <w:rFonts w:ascii="Courier New" w:hAnsi="Courier New"/>
          <w:spacing w:val="-20"/>
          <w:sz w:val="23"/>
          <w:szCs w:val="23"/>
          <w:vertAlign w:val="superscript"/>
        </w:rPr>
        <w:t>2</w:t>
      </w:r>
      <w:r>
        <w:rPr>
          <w:rFonts w:ascii="Courier New" w:hAnsi="Courier New"/>
          <w:spacing w:val="-20"/>
          <w:sz w:val="23"/>
          <w:szCs w:val="23"/>
        </w:rPr>
        <w:t>-t nem haladhatja meg.</w:t>
      </w:r>
    </w:p>
    <w:p w14:paraId="21202B15" w14:textId="77777777" w:rsidR="00E66BD9" w:rsidRDefault="00E66BD9">
      <w:pPr>
        <w:numPr>
          <w:ilvl w:val="1"/>
          <w:numId w:val="50"/>
        </w:numPr>
        <w:jc w:val="both"/>
        <w:rPr>
          <w:rFonts w:ascii="Courier New" w:hAnsi="Courier New"/>
          <w:spacing w:val="-20"/>
          <w:sz w:val="23"/>
          <w:szCs w:val="23"/>
        </w:rPr>
      </w:pPr>
      <w:r>
        <w:rPr>
          <w:rFonts w:ascii="Courier New" w:hAnsi="Courier New"/>
          <w:spacing w:val="-20"/>
          <w:sz w:val="23"/>
          <w:szCs w:val="23"/>
        </w:rPr>
        <w:t>művelt gyümölcsültetvény esetén 3 ha-nál nagyobb telken a mezőgazdasági termelést, feldolgozást szolgáló és a lakófunkciót is kielégítő épület építhető, és a beépített alapterület a telek 0,5%-át, illetve az 1000 m</w:t>
      </w:r>
      <w:r>
        <w:rPr>
          <w:rFonts w:ascii="Courier New" w:hAnsi="Courier New"/>
          <w:spacing w:val="-20"/>
          <w:sz w:val="23"/>
          <w:szCs w:val="23"/>
          <w:vertAlign w:val="superscript"/>
        </w:rPr>
        <w:t>2</w:t>
      </w:r>
      <w:r>
        <w:rPr>
          <w:rFonts w:ascii="Courier New" w:hAnsi="Courier New"/>
          <w:spacing w:val="-20"/>
          <w:sz w:val="23"/>
          <w:szCs w:val="23"/>
        </w:rPr>
        <w:t>-t nem haladhatja meg.</w:t>
      </w:r>
    </w:p>
    <w:p w14:paraId="6A218B22" w14:textId="77777777" w:rsidR="00E66BD9" w:rsidRDefault="00E66BD9">
      <w:pPr>
        <w:numPr>
          <w:ilvl w:val="1"/>
          <w:numId w:val="50"/>
        </w:numPr>
        <w:spacing w:after="120"/>
        <w:jc w:val="both"/>
        <w:rPr>
          <w:rFonts w:ascii="Courier New" w:hAnsi="Courier New"/>
          <w:spacing w:val="-20"/>
          <w:sz w:val="23"/>
          <w:szCs w:val="23"/>
        </w:rPr>
      </w:pPr>
      <w:r>
        <w:rPr>
          <w:rFonts w:ascii="Courier New" w:hAnsi="Courier New"/>
          <w:spacing w:val="-20"/>
          <w:sz w:val="23"/>
          <w:szCs w:val="23"/>
        </w:rPr>
        <w:t>a telkek művelési ága a beépítés feltételeként akkor fogadható el, ha az a telek területének legalább 80 %-án meghatározó.</w:t>
      </w:r>
    </w:p>
    <w:p w14:paraId="23E394A2" w14:textId="77777777" w:rsidR="00E66BD9" w:rsidRDefault="00E66BD9">
      <w:pPr>
        <w:numPr>
          <w:ilvl w:val="0"/>
          <w:numId w:val="50"/>
        </w:numPr>
        <w:spacing w:after="120"/>
        <w:jc w:val="both"/>
        <w:rPr>
          <w:rFonts w:ascii="Courier New" w:hAnsi="Courier New" w:cs="Courier New"/>
          <w:spacing w:val="-20"/>
          <w:sz w:val="23"/>
          <w:szCs w:val="23"/>
        </w:rPr>
      </w:pPr>
      <w:r>
        <w:rPr>
          <w:rFonts w:ascii="Courier New" w:hAnsi="Courier New" w:cs="Courier New"/>
          <w:spacing w:val="-20"/>
          <w:sz w:val="23"/>
          <w:szCs w:val="23"/>
        </w:rPr>
        <w:t xml:space="preserve">Az épületeket a feltáró utak (dűlőút) tengelyétől 10 méterre mért, maximum </w:t>
      </w:r>
      <w:smartTag w:uri="urn:schemas-microsoft-com:office:smarttags" w:element="metricconverter">
        <w:smartTagPr>
          <w:attr w:name="ProductID" w:val="100 m￩ter"/>
        </w:smartTagPr>
        <w:r>
          <w:rPr>
            <w:rFonts w:ascii="Courier New" w:hAnsi="Courier New" w:cs="Courier New"/>
            <w:spacing w:val="-20"/>
            <w:sz w:val="23"/>
            <w:szCs w:val="23"/>
          </w:rPr>
          <w:t>100 méter</w:t>
        </w:r>
      </w:smartTag>
      <w:r>
        <w:rPr>
          <w:rFonts w:ascii="Courier New" w:hAnsi="Courier New" w:cs="Courier New"/>
          <w:spacing w:val="-20"/>
          <w:sz w:val="23"/>
          <w:szCs w:val="23"/>
        </w:rPr>
        <w:t xml:space="preserve"> mély területsávban, a minimális </w:t>
      </w:r>
      <w:smartTag w:uri="urn:schemas-microsoft-com:office:smarttags" w:element="metricconverter">
        <w:smartTagPr>
          <w:attr w:name="ProductID" w:val="10 m￩ter"/>
        </w:smartTagPr>
        <w:r>
          <w:rPr>
            <w:rFonts w:ascii="Courier New" w:hAnsi="Courier New" w:cs="Courier New"/>
            <w:spacing w:val="-20"/>
            <w:sz w:val="23"/>
            <w:szCs w:val="23"/>
          </w:rPr>
          <w:t>10 méter</w:t>
        </w:r>
      </w:smartTag>
      <w:r>
        <w:rPr>
          <w:rFonts w:ascii="Courier New" w:hAnsi="Courier New" w:cs="Courier New"/>
          <w:spacing w:val="-20"/>
          <w:sz w:val="23"/>
          <w:szCs w:val="23"/>
        </w:rPr>
        <w:t xml:space="preserve"> mély hátsókert, és 10-</w:t>
      </w:r>
      <w:smartTag w:uri="urn:schemas-microsoft-com:office:smarttags" w:element="metricconverter">
        <w:smartTagPr>
          <w:attr w:name="ProductID" w:val="10 m￩ter"/>
        </w:smartTagPr>
        <w:r>
          <w:rPr>
            <w:rFonts w:ascii="Courier New" w:hAnsi="Courier New" w:cs="Courier New"/>
            <w:spacing w:val="-20"/>
            <w:sz w:val="23"/>
            <w:szCs w:val="23"/>
          </w:rPr>
          <w:t>10 méter</w:t>
        </w:r>
      </w:smartTag>
      <w:r>
        <w:rPr>
          <w:rFonts w:ascii="Courier New" w:hAnsi="Courier New" w:cs="Courier New"/>
          <w:spacing w:val="-20"/>
          <w:sz w:val="23"/>
          <w:szCs w:val="23"/>
        </w:rPr>
        <w:t xml:space="preserve"> széles oldalkert elhagyásával kialakuló építési helyen, szabadon álló beépítési móddal lehet elhelyezni.</w:t>
      </w:r>
    </w:p>
    <w:p w14:paraId="6CC9D94D" w14:textId="77777777" w:rsidR="00E66BD9" w:rsidRDefault="00E66BD9">
      <w:pPr>
        <w:numPr>
          <w:ilvl w:val="0"/>
          <w:numId w:val="50"/>
        </w:numPr>
        <w:jc w:val="both"/>
        <w:rPr>
          <w:rFonts w:ascii="Courier New" w:hAnsi="Courier New" w:cs="Courier New"/>
          <w:spacing w:val="-20"/>
          <w:sz w:val="23"/>
          <w:szCs w:val="23"/>
        </w:rPr>
      </w:pPr>
      <w:r>
        <w:rPr>
          <w:rFonts w:ascii="Courier New" w:hAnsi="Courier New" w:cs="Courier New"/>
          <w:spacing w:val="-20"/>
          <w:sz w:val="23"/>
          <w:szCs w:val="23"/>
        </w:rPr>
        <w:t xml:space="preserve">Az általános mezőgazdasági terület övezeteiben 10 méternél kisebb építménymagasságú épületek helyezhetők el, különálló lakóépület építménymagassága legfeljebb </w:t>
      </w:r>
      <w:smartTag w:uri="urn:schemas-microsoft-com:office:smarttags" w:element="metricconverter">
        <w:smartTagPr>
          <w:attr w:name="ProductID" w:val="4,5 m￩ter"/>
        </w:smartTagPr>
        <w:r>
          <w:rPr>
            <w:rFonts w:ascii="Courier New" w:hAnsi="Courier New" w:cs="Courier New"/>
            <w:spacing w:val="-20"/>
            <w:sz w:val="23"/>
            <w:szCs w:val="23"/>
          </w:rPr>
          <w:t>4,5 méter</w:t>
        </w:r>
      </w:smartTag>
      <w:r>
        <w:rPr>
          <w:rFonts w:ascii="Courier New" w:hAnsi="Courier New" w:cs="Courier New"/>
          <w:spacing w:val="-20"/>
          <w:sz w:val="23"/>
          <w:szCs w:val="23"/>
        </w:rPr>
        <w:t xml:space="preserve"> lehet. Az épületek </w:t>
      </w:r>
      <w:r>
        <w:rPr>
          <w:rFonts w:ascii="Courier New" w:hAnsi="Courier New" w:cs="Courier New"/>
          <w:color w:val="000000"/>
          <w:spacing w:val="-20"/>
          <w:sz w:val="23"/>
          <w:szCs w:val="24"/>
        </w:rPr>
        <w:t>szabadon álló beépítési móddal helyezhetők el</w:t>
      </w:r>
      <w:r>
        <w:rPr>
          <w:rFonts w:ascii="Courier New" w:hAnsi="Courier New" w:cs="Courier New"/>
          <w:spacing w:val="-20"/>
          <w:sz w:val="23"/>
          <w:szCs w:val="23"/>
        </w:rPr>
        <w:t xml:space="preserve">. </w:t>
      </w:r>
    </w:p>
    <w:p w14:paraId="16A23FA2" w14:textId="77777777" w:rsidR="00E66BD9" w:rsidRDefault="00E66BD9">
      <w:pPr>
        <w:pStyle w:val="Cmsor2"/>
        <w:rPr>
          <w:rFonts w:ascii="Courier New" w:hAnsi="Courier New" w:cs="Courier New"/>
          <w:color w:val="000000"/>
          <w:spacing w:val="-20"/>
          <w:sz w:val="23"/>
          <w:szCs w:val="24"/>
        </w:rPr>
      </w:pPr>
    </w:p>
    <w:p w14:paraId="696FE99D" w14:textId="77777777" w:rsidR="00E66BD9" w:rsidRDefault="00E66BD9">
      <w:pPr>
        <w:pStyle w:val="Cmsor2"/>
        <w:rPr>
          <w:rFonts w:ascii="Courier New" w:hAnsi="Courier New" w:cs="Courier New"/>
          <w:color w:val="000000"/>
          <w:spacing w:val="-20"/>
          <w:sz w:val="23"/>
          <w:szCs w:val="24"/>
        </w:rPr>
      </w:pPr>
    </w:p>
    <w:p w14:paraId="05621BFB" w14:textId="77777777" w:rsidR="00E66BD9" w:rsidRDefault="00E66BD9"/>
    <w:p w14:paraId="1FD82DE6" w14:textId="77777777" w:rsidR="00E66BD9" w:rsidRDefault="00E66BD9">
      <w:pPr>
        <w:pStyle w:val="Cmsor2"/>
        <w:rPr>
          <w:rFonts w:ascii="Courier New" w:hAnsi="Courier New" w:cs="Courier New"/>
          <w:color w:val="000000"/>
          <w:spacing w:val="-20"/>
          <w:sz w:val="23"/>
          <w:szCs w:val="24"/>
        </w:rPr>
      </w:pPr>
      <w:r>
        <w:rPr>
          <w:rFonts w:ascii="Courier New" w:hAnsi="Courier New" w:cs="Courier New"/>
          <w:color w:val="000000"/>
          <w:spacing w:val="-20"/>
          <w:sz w:val="23"/>
          <w:szCs w:val="24"/>
        </w:rPr>
        <w:t>Vízgazdálkodási terület</w:t>
      </w:r>
    </w:p>
    <w:p w14:paraId="43658F7F" w14:textId="77777777" w:rsidR="00E66BD9" w:rsidRDefault="00E66BD9">
      <w:pPr>
        <w:jc w:val="center"/>
        <w:rPr>
          <w:rFonts w:ascii="Courier New" w:hAnsi="Courier New" w:cs="Courier New"/>
          <w:color w:val="000000"/>
          <w:spacing w:val="-20"/>
          <w:sz w:val="23"/>
          <w:szCs w:val="24"/>
          <w:u w:val="single"/>
        </w:rPr>
      </w:pPr>
    </w:p>
    <w:p w14:paraId="2A3EC4CB" w14:textId="77777777" w:rsidR="00E66BD9" w:rsidRDefault="00E66BD9">
      <w:pPr>
        <w:jc w:val="center"/>
        <w:rPr>
          <w:rFonts w:ascii="Courier New" w:hAnsi="Courier New" w:cs="Courier New"/>
          <w:color w:val="000000"/>
          <w:spacing w:val="-20"/>
          <w:sz w:val="23"/>
          <w:szCs w:val="24"/>
        </w:rPr>
      </w:pPr>
      <w:r>
        <w:rPr>
          <w:rFonts w:ascii="Courier New" w:hAnsi="Courier New" w:cs="Courier New"/>
          <w:color w:val="000000"/>
          <w:spacing w:val="-20"/>
          <w:sz w:val="23"/>
          <w:szCs w:val="24"/>
        </w:rPr>
        <w:t>18. §.</w:t>
      </w:r>
    </w:p>
    <w:p w14:paraId="4510686D" w14:textId="77777777" w:rsidR="00E66BD9" w:rsidRDefault="00E66BD9">
      <w:pPr>
        <w:jc w:val="center"/>
        <w:rPr>
          <w:rFonts w:ascii="Courier New" w:hAnsi="Courier New" w:cs="Courier New"/>
          <w:color w:val="000000"/>
          <w:spacing w:val="-20"/>
          <w:sz w:val="23"/>
          <w:szCs w:val="24"/>
        </w:rPr>
      </w:pPr>
    </w:p>
    <w:p w14:paraId="2182FEC8" w14:textId="77777777" w:rsidR="00E66BD9" w:rsidRDefault="00E66BD9">
      <w:pPr>
        <w:numPr>
          <w:ilvl w:val="0"/>
          <w:numId w:val="14"/>
        </w:num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A vízgazdálkodással kapcsolatos összefüggő terület:</w:t>
      </w:r>
    </w:p>
    <w:p w14:paraId="397508B0" w14:textId="77777777" w:rsidR="00E66BD9" w:rsidRDefault="00E66BD9">
      <w:pPr>
        <w:numPr>
          <w:ilvl w:val="0"/>
          <w:numId w:val="15"/>
        </w:num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a folyóvizek medre és part</w:t>
      </w:r>
      <w:r>
        <w:rPr>
          <w:rFonts w:ascii="Courier New" w:hAnsi="Courier New" w:cs="Courier New"/>
          <w:spacing w:val="-20"/>
          <w:sz w:val="23"/>
          <w:szCs w:val="24"/>
        </w:rPr>
        <w:t>i sáv</w:t>
      </w:r>
      <w:r>
        <w:rPr>
          <w:rFonts w:ascii="Courier New" w:hAnsi="Courier New" w:cs="Courier New"/>
          <w:color w:val="000000"/>
          <w:spacing w:val="-20"/>
          <w:sz w:val="23"/>
          <w:szCs w:val="24"/>
        </w:rPr>
        <w:t>ja,</w:t>
      </w:r>
    </w:p>
    <w:p w14:paraId="59DB0D18" w14:textId="77777777" w:rsidR="00E66BD9" w:rsidRDefault="00E66BD9">
      <w:pPr>
        <w:numPr>
          <w:ilvl w:val="0"/>
          <w:numId w:val="15"/>
        </w:num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állóvizek medre és parti sávja,</w:t>
      </w:r>
    </w:p>
    <w:p w14:paraId="439244A9" w14:textId="77777777" w:rsidR="00E66BD9" w:rsidRDefault="00E66BD9">
      <w:pPr>
        <w:numPr>
          <w:ilvl w:val="0"/>
          <w:numId w:val="15"/>
        </w:num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a közcélú nyílt csatornák medre és part</w:t>
      </w:r>
      <w:r>
        <w:rPr>
          <w:rFonts w:ascii="Courier New" w:hAnsi="Courier New" w:cs="Courier New"/>
          <w:spacing w:val="-20"/>
          <w:sz w:val="23"/>
          <w:szCs w:val="24"/>
        </w:rPr>
        <w:t>i sáv</w:t>
      </w:r>
      <w:r>
        <w:rPr>
          <w:rFonts w:ascii="Courier New" w:hAnsi="Courier New" w:cs="Courier New"/>
          <w:color w:val="000000"/>
          <w:spacing w:val="-20"/>
          <w:sz w:val="23"/>
          <w:szCs w:val="24"/>
        </w:rPr>
        <w:t>ja,</w:t>
      </w:r>
    </w:p>
    <w:p w14:paraId="5D60D34C" w14:textId="77777777" w:rsidR="00E66BD9" w:rsidRDefault="00E66BD9">
      <w:pPr>
        <w:numPr>
          <w:ilvl w:val="0"/>
          <w:numId w:val="15"/>
        </w:num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 xml:space="preserve">a vízbeszerzési területek (védett vízbázis) és védőterületeik (hidrogeológiai </w:t>
      </w:r>
      <w:r>
        <w:rPr>
          <w:rFonts w:ascii="Courier New" w:hAnsi="Courier New" w:cs="Courier New"/>
          <w:spacing w:val="-20"/>
          <w:sz w:val="23"/>
          <w:szCs w:val="24"/>
        </w:rPr>
        <w:t>védőidom),</w:t>
      </w:r>
    </w:p>
    <w:p w14:paraId="6696E485" w14:textId="77777777" w:rsidR="00E66BD9" w:rsidRDefault="00E66BD9">
      <w:pPr>
        <w:numPr>
          <w:ilvl w:val="0"/>
          <w:numId w:val="15"/>
        </w:numPr>
        <w:jc w:val="both"/>
        <w:rPr>
          <w:rFonts w:ascii="Courier New" w:hAnsi="Courier New" w:cs="Courier New"/>
          <w:color w:val="000000"/>
          <w:spacing w:val="-20"/>
          <w:sz w:val="23"/>
          <w:szCs w:val="24"/>
        </w:rPr>
      </w:pPr>
      <w:r>
        <w:rPr>
          <w:rFonts w:ascii="Courier New" w:hAnsi="Courier New" w:cs="Courier New"/>
          <w:spacing w:val="-20"/>
          <w:sz w:val="23"/>
          <w:szCs w:val="24"/>
        </w:rPr>
        <w:t>a hullámterek,</w:t>
      </w:r>
    </w:p>
    <w:p w14:paraId="45C9C152" w14:textId="77777777" w:rsidR="00E66BD9" w:rsidRDefault="00E66BD9">
      <w:pPr>
        <w:numPr>
          <w:ilvl w:val="0"/>
          <w:numId w:val="15"/>
        </w:numPr>
        <w:spacing w:after="120"/>
        <w:jc w:val="both"/>
        <w:rPr>
          <w:rFonts w:ascii="Courier New" w:hAnsi="Courier New" w:cs="Courier New"/>
          <w:color w:val="000000"/>
          <w:spacing w:val="-20"/>
          <w:sz w:val="23"/>
          <w:szCs w:val="24"/>
        </w:rPr>
      </w:pPr>
      <w:r>
        <w:rPr>
          <w:rFonts w:ascii="Courier New" w:hAnsi="Courier New" w:cs="Courier New"/>
          <w:color w:val="000000"/>
          <w:spacing w:val="-20"/>
          <w:sz w:val="23"/>
          <w:szCs w:val="24"/>
        </w:rPr>
        <w:t>a vízjárta, valamint fakadó vizek által veszélyeztetett területek.</w:t>
      </w:r>
    </w:p>
    <w:p w14:paraId="680A3C0E" w14:textId="77777777" w:rsidR="00E66BD9" w:rsidRDefault="00E66BD9">
      <w:pPr>
        <w:numPr>
          <w:ilvl w:val="0"/>
          <w:numId w:val="14"/>
        </w:numPr>
        <w:spacing w:after="120"/>
        <w:jc w:val="both"/>
        <w:rPr>
          <w:rFonts w:ascii="Courier New" w:hAnsi="Courier New" w:cs="Courier New"/>
          <w:spacing w:val="-20"/>
          <w:sz w:val="23"/>
          <w:szCs w:val="23"/>
        </w:rPr>
      </w:pPr>
      <w:r>
        <w:rPr>
          <w:rFonts w:ascii="Courier New" w:hAnsi="Courier New" w:cs="Courier New"/>
          <w:spacing w:val="-20"/>
          <w:sz w:val="23"/>
          <w:szCs w:val="23"/>
        </w:rPr>
        <w:t>A területen csak vízkár-elhárítási építmények helyezhetők el.</w:t>
      </w:r>
    </w:p>
    <w:p w14:paraId="6BAEDA0C" w14:textId="77777777" w:rsidR="00E66BD9" w:rsidRDefault="00E66BD9">
      <w:pPr>
        <w:numPr>
          <w:ilvl w:val="0"/>
          <w:numId w:val="14"/>
        </w:numPr>
        <w:spacing w:after="120"/>
        <w:jc w:val="both"/>
        <w:rPr>
          <w:rFonts w:ascii="Courier New" w:hAnsi="Courier New" w:cs="Courier New"/>
          <w:spacing w:val="-20"/>
          <w:sz w:val="23"/>
          <w:szCs w:val="23"/>
        </w:rPr>
      </w:pPr>
      <w:r>
        <w:rPr>
          <w:rFonts w:ascii="Courier New" w:hAnsi="Courier New" w:cs="Courier New"/>
          <w:spacing w:val="-20"/>
          <w:sz w:val="23"/>
          <w:szCs w:val="23"/>
        </w:rPr>
        <w:t>A vizek és a közcélú vízi létesítmények fenntartására vonatkozó feladatok meghatározásánál a vonatkozó magasabb szintű jogszabályokat kell figyelembe venni.</w:t>
      </w:r>
    </w:p>
    <w:p w14:paraId="2DEFECF4" w14:textId="77777777" w:rsidR="00E66BD9" w:rsidRDefault="00E66BD9">
      <w:pPr>
        <w:numPr>
          <w:ilvl w:val="0"/>
          <w:numId w:val="14"/>
        </w:numPr>
        <w:spacing w:after="120"/>
        <w:jc w:val="both"/>
        <w:rPr>
          <w:rFonts w:ascii="Courier New" w:hAnsi="Courier New" w:cs="Courier New"/>
          <w:spacing w:val="-20"/>
          <w:sz w:val="23"/>
          <w:szCs w:val="23"/>
        </w:rPr>
      </w:pPr>
      <w:r>
        <w:rPr>
          <w:rFonts w:ascii="Courier New" w:hAnsi="Courier New" w:cs="Courier New"/>
          <w:spacing w:val="-20"/>
          <w:sz w:val="23"/>
          <w:szCs w:val="23"/>
        </w:rPr>
        <w:t>A vízpartok mentén kétoldali, minimum 6-</w:t>
      </w:r>
      <w:smartTag w:uri="urn:schemas-microsoft-com:office:smarttags" w:element="metricconverter">
        <w:smartTagPr>
          <w:attr w:name="ProductID" w:val="6 m￩ter"/>
        </w:smartTagPr>
        <w:r>
          <w:rPr>
            <w:rFonts w:ascii="Courier New" w:hAnsi="Courier New" w:cs="Courier New"/>
            <w:spacing w:val="-20"/>
            <w:sz w:val="23"/>
            <w:szCs w:val="23"/>
          </w:rPr>
          <w:t>6 méter</w:t>
        </w:r>
      </w:smartTag>
      <w:r>
        <w:rPr>
          <w:rFonts w:ascii="Courier New" w:hAnsi="Courier New" w:cs="Courier New"/>
          <w:spacing w:val="-20"/>
          <w:sz w:val="23"/>
          <w:szCs w:val="23"/>
        </w:rPr>
        <w:t xml:space="preserve"> széles fenntartási sávot kell biztosítani. A fenntartási sávban semmiféle tevékenység nem folytatható, növényzet nem telepíthető.</w:t>
      </w:r>
    </w:p>
    <w:p w14:paraId="68622A60" w14:textId="77777777" w:rsidR="00E66BD9" w:rsidRDefault="00E66BD9">
      <w:pPr>
        <w:numPr>
          <w:ilvl w:val="0"/>
          <w:numId w:val="14"/>
        </w:num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A területen minden terület-felhasználási és építési tevékenység a Nyugat-dunántúli Vízügyi Felügyelet engedélyével végezhető.</w:t>
      </w:r>
    </w:p>
    <w:p w14:paraId="190087A2" w14:textId="77777777" w:rsidR="00E66BD9" w:rsidRDefault="00E66BD9">
      <w:pPr>
        <w:jc w:val="both"/>
        <w:rPr>
          <w:rFonts w:ascii="Courier New" w:hAnsi="Courier New" w:cs="Courier New"/>
          <w:color w:val="000000"/>
          <w:spacing w:val="-20"/>
          <w:sz w:val="23"/>
          <w:szCs w:val="24"/>
        </w:rPr>
      </w:pPr>
    </w:p>
    <w:p w14:paraId="446014C3" w14:textId="77777777" w:rsidR="00E66BD9" w:rsidRPr="00A94FFA" w:rsidRDefault="00E66BD9">
      <w:pPr>
        <w:rPr>
          <w:rFonts w:ascii="Courier New" w:hAnsi="Courier New" w:cs="Courier New"/>
          <w:b/>
          <w:spacing w:val="-20"/>
          <w:sz w:val="23"/>
          <w:szCs w:val="24"/>
        </w:rPr>
      </w:pPr>
    </w:p>
    <w:p w14:paraId="522022C4" w14:textId="0E2754C9" w:rsidR="00DA0094" w:rsidRPr="00A94FFA" w:rsidRDefault="00685C1A" w:rsidP="00DA0094">
      <w:pPr>
        <w:ind w:left="426"/>
        <w:jc w:val="center"/>
        <w:rPr>
          <w:rFonts w:ascii="Courier New" w:hAnsi="Courier New" w:cs="Courier New"/>
          <w:b/>
          <w:bCs/>
          <w:i/>
          <w:iCs/>
          <w:spacing w:val="-20"/>
          <w:sz w:val="23"/>
          <w:szCs w:val="23"/>
          <w:u w:val="single"/>
        </w:rPr>
      </w:pPr>
      <w:r w:rsidRPr="00094A84">
        <w:rPr>
          <w:rStyle w:val="Lbjegyzet-hivatkozs"/>
          <w:i/>
          <w:iCs/>
        </w:rPr>
        <w:footnoteReference w:id="4"/>
      </w:r>
      <w:r w:rsidR="00DA0094" w:rsidRPr="00A94FFA">
        <w:rPr>
          <w:rFonts w:ascii="Courier New" w:hAnsi="Courier New" w:cs="Courier New"/>
          <w:b/>
          <w:bCs/>
          <w:i/>
          <w:iCs/>
          <w:spacing w:val="-20"/>
          <w:sz w:val="23"/>
          <w:szCs w:val="23"/>
          <w:u w:val="single"/>
        </w:rPr>
        <w:t>Különleges beépítésre nem szánt terület</w:t>
      </w:r>
    </w:p>
    <w:p w14:paraId="35E299C9" w14:textId="77777777" w:rsidR="00DA0094" w:rsidRPr="00A94FFA" w:rsidRDefault="00DA0094" w:rsidP="00DA0094">
      <w:pPr>
        <w:ind w:left="426"/>
        <w:jc w:val="center"/>
        <w:rPr>
          <w:rFonts w:ascii="Courier New" w:hAnsi="Courier New" w:cs="Courier New"/>
          <w:b/>
          <w:bCs/>
          <w:i/>
          <w:iCs/>
          <w:spacing w:val="-20"/>
          <w:sz w:val="23"/>
          <w:szCs w:val="23"/>
          <w:u w:val="single"/>
        </w:rPr>
      </w:pPr>
    </w:p>
    <w:p w14:paraId="51329307" w14:textId="77777777" w:rsidR="00DA0094" w:rsidRPr="00A94FFA" w:rsidRDefault="00DA0094" w:rsidP="00DA0094">
      <w:pPr>
        <w:ind w:left="426"/>
        <w:jc w:val="center"/>
        <w:rPr>
          <w:rFonts w:ascii="Courier New" w:hAnsi="Courier New" w:cs="Courier New"/>
          <w:b/>
          <w:bCs/>
          <w:i/>
          <w:iCs/>
          <w:spacing w:val="-20"/>
          <w:sz w:val="23"/>
          <w:szCs w:val="23"/>
        </w:rPr>
      </w:pPr>
      <w:bookmarkStart w:id="1" w:name="_Hlk36117495"/>
      <w:r w:rsidRPr="00A94FFA">
        <w:rPr>
          <w:rFonts w:ascii="Courier New" w:hAnsi="Courier New" w:cs="Courier New"/>
          <w:b/>
          <w:bCs/>
          <w:i/>
          <w:iCs/>
          <w:spacing w:val="-20"/>
          <w:sz w:val="23"/>
          <w:szCs w:val="23"/>
        </w:rPr>
        <w:t>Közösségi kulturális és vásár terület övezet</w:t>
      </w:r>
    </w:p>
    <w:bookmarkEnd w:id="1"/>
    <w:p w14:paraId="1C3F59AC" w14:textId="77777777" w:rsidR="00DA0094" w:rsidRPr="00A94FFA" w:rsidRDefault="00DA0094" w:rsidP="00DA0094">
      <w:pPr>
        <w:ind w:left="426"/>
        <w:jc w:val="center"/>
        <w:rPr>
          <w:rFonts w:ascii="Courier New" w:hAnsi="Courier New" w:cs="Courier New"/>
          <w:b/>
          <w:bCs/>
          <w:i/>
          <w:iCs/>
          <w:spacing w:val="-20"/>
          <w:sz w:val="23"/>
          <w:szCs w:val="23"/>
        </w:rPr>
      </w:pPr>
    </w:p>
    <w:p w14:paraId="455FE510" w14:textId="77777777" w:rsidR="00DA0094" w:rsidRPr="00A94FFA" w:rsidRDefault="00DA0094" w:rsidP="00DA0094">
      <w:pPr>
        <w:ind w:left="426"/>
        <w:jc w:val="center"/>
        <w:rPr>
          <w:rFonts w:ascii="Courier New" w:hAnsi="Courier New" w:cs="Courier New"/>
          <w:b/>
          <w:bCs/>
          <w:i/>
          <w:iCs/>
          <w:spacing w:val="-20"/>
          <w:sz w:val="23"/>
          <w:szCs w:val="23"/>
        </w:rPr>
      </w:pPr>
      <w:r w:rsidRPr="00A94FFA">
        <w:rPr>
          <w:rFonts w:ascii="Courier New" w:hAnsi="Courier New" w:cs="Courier New"/>
          <w:b/>
          <w:bCs/>
          <w:i/>
          <w:iCs/>
          <w:spacing w:val="-20"/>
          <w:sz w:val="23"/>
          <w:szCs w:val="23"/>
        </w:rPr>
        <w:t>18/A.§</w:t>
      </w:r>
    </w:p>
    <w:p w14:paraId="0AE37EE4" w14:textId="77777777" w:rsidR="00DA0094" w:rsidRPr="00A94FFA" w:rsidRDefault="00DA0094" w:rsidP="00DA0094">
      <w:pPr>
        <w:ind w:left="426"/>
        <w:jc w:val="both"/>
        <w:rPr>
          <w:rFonts w:ascii="Courier New" w:hAnsi="Courier New" w:cs="Courier New"/>
          <w:b/>
          <w:bCs/>
          <w:i/>
          <w:iCs/>
          <w:spacing w:val="-20"/>
          <w:sz w:val="23"/>
          <w:szCs w:val="23"/>
        </w:rPr>
      </w:pPr>
    </w:p>
    <w:p w14:paraId="5487AFC4" w14:textId="27890033" w:rsidR="00DA0094" w:rsidRPr="00BA3FD8" w:rsidRDefault="00A94FFA" w:rsidP="00A03207">
      <w:pPr>
        <w:numPr>
          <w:ilvl w:val="0"/>
          <w:numId w:val="71"/>
        </w:numPr>
        <w:spacing w:after="120"/>
        <w:jc w:val="both"/>
        <w:rPr>
          <w:rFonts w:ascii="Courier New" w:hAnsi="Courier New" w:cs="Courier New"/>
          <w:b/>
          <w:bCs/>
          <w:i/>
          <w:iCs/>
          <w:spacing w:val="-20"/>
          <w:sz w:val="23"/>
          <w:szCs w:val="23"/>
        </w:rPr>
      </w:pPr>
      <w:r w:rsidRPr="00A94FFA">
        <w:rPr>
          <w:rFonts w:ascii="Courier New" w:hAnsi="Courier New" w:cs="Courier New"/>
          <w:b/>
          <w:bCs/>
          <w:i/>
          <w:iCs/>
          <w:spacing w:val="-20"/>
          <w:sz w:val="23"/>
          <w:szCs w:val="23"/>
        </w:rPr>
        <w:t xml:space="preserve">A Különleges beépítésre nem szánt terület Közösségi kulturális és vásár terület övezetében kulturális, közösségi szórakoztató, kereskedelmi, szolgáltató, vendéglátó, szálláshely szolgáltató épület, valamint helyi </w:t>
      </w:r>
      <w:r w:rsidRPr="00BA3FD8">
        <w:rPr>
          <w:rFonts w:ascii="Courier New" w:hAnsi="Courier New" w:cs="Courier New"/>
          <w:b/>
          <w:bCs/>
          <w:i/>
          <w:iCs/>
          <w:spacing w:val="-20"/>
          <w:sz w:val="23"/>
          <w:szCs w:val="23"/>
        </w:rPr>
        <w:t>igényeket kiszolgáló sportépítmények alakíthatók ki</w:t>
      </w:r>
      <w:r w:rsidR="00DA0094" w:rsidRPr="00BA3FD8">
        <w:rPr>
          <w:rFonts w:ascii="Courier New" w:hAnsi="Courier New" w:cs="Courier New"/>
          <w:b/>
          <w:bCs/>
          <w:i/>
          <w:iCs/>
          <w:spacing w:val="-20"/>
          <w:sz w:val="23"/>
          <w:szCs w:val="23"/>
        </w:rPr>
        <w:t>.</w:t>
      </w:r>
    </w:p>
    <w:p w14:paraId="3D1702E7" w14:textId="00740166" w:rsidR="00DA0094" w:rsidRPr="00BA3FD8" w:rsidRDefault="00BA3FD8" w:rsidP="00A03207">
      <w:pPr>
        <w:numPr>
          <w:ilvl w:val="0"/>
          <w:numId w:val="71"/>
        </w:numPr>
        <w:spacing w:after="120"/>
        <w:jc w:val="both"/>
        <w:rPr>
          <w:rFonts w:ascii="Courier New" w:hAnsi="Courier New" w:cs="Courier New"/>
          <w:b/>
          <w:bCs/>
          <w:i/>
          <w:iCs/>
          <w:spacing w:val="-20"/>
          <w:sz w:val="23"/>
          <w:szCs w:val="23"/>
        </w:rPr>
      </w:pPr>
      <w:r w:rsidRPr="00BA3FD8">
        <w:rPr>
          <w:rFonts w:ascii="Courier New" w:hAnsi="Courier New" w:cs="Courier New"/>
          <w:b/>
          <w:bCs/>
          <w:i/>
          <w:iCs/>
          <w:spacing w:val="-20"/>
          <w:sz w:val="23"/>
          <w:szCs w:val="23"/>
        </w:rPr>
        <w:t>Új épület kialakításánál, meglévő épület bővítésénél a telekhatároktól 5-5 méter távolságot el kell hagyni</w:t>
      </w:r>
      <w:r w:rsidR="009808C2" w:rsidRPr="00BA3FD8">
        <w:rPr>
          <w:rFonts w:ascii="Courier New" w:hAnsi="Courier New" w:cs="Courier New"/>
          <w:b/>
          <w:bCs/>
          <w:i/>
          <w:iCs/>
          <w:spacing w:val="-20"/>
          <w:sz w:val="23"/>
          <w:szCs w:val="23"/>
        </w:rPr>
        <w:t>.</w:t>
      </w:r>
    </w:p>
    <w:p w14:paraId="36D73A13" w14:textId="2D5D2CF4" w:rsidR="00DA0094" w:rsidRPr="00995E82" w:rsidRDefault="009808C2" w:rsidP="009808C2">
      <w:pPr>
        <w:numPr>
          <w:ilvl w:val="0"/>
          <w:numId w:val="71"/>
        </w:numPr>
        <w:jc w:val="both"/>
        <w:rPr>
          <w:rFonts w:ascii="Courier New" w:hAnsi="Courier New" w:cs="Courier New"/>
          <w:b/>
          <w:bCs/>
          <w:i/>
          <w:iCs/>
          <w:spacing w:val="-20"/>
          <w:sz w:val="23"/>
          <w:szCs w:val="23"/>
        </w:rPr>
      </w:pPr>
      <w:r w:rsidRPr="00995E82">
        <w:rPr>
          <w:rFonts w:ascii="Courier New" w:hAnsi="Courier New" w:cs="Courier New"/>
          <w:b/>
          <w:bCs/>
          <w:i/>
          <w:iCs/>
          <w:spacing w:val="-20"/>
          <w:sz w:val="23"/>
          <w:szCs w:val="23"/>
        </w:rPr>
        <w:t>A</w:t>
      </w:r>
      <w:r w:rsidR="00DA0094" w:rsidRPr="00995E82">
        <w:rPr>
          <w:rFonts w:ascii="Courier New" w:hAnsi="Courier New" w:cs="Courier New"/>
          <w:b/>
          <w:bCs/>
          <w:i/>
          <w:iCs/>
          <w:spacing w:val="-20"/>
          <w:sz w:val="23"/>
          <w:szCs w:val="23"/>
        </w:rPr>
        <w:t xml:space="preserve"> Kbkv jelű Közösségi kulturális és vásár terület övezetében a kialakult beépítés figyelembevételével az alábbi telekalakítási és beépítési előírásokat kell alkalmazni:</w:t>
      </w:r>
    </w:p>
    <w:p w14:paraId="79DBC2CA" w14:textId="77777777" w:rsidR="00DA0094" w:rsidRPr="00DA0094" w:rsidRDefault="00DA0094" w:rsidP="00DA0094">
      <w:pPr>
        <w:jc w:val="both"/>
        <w:rPr>
          <w:rFonts w:ascii="Courier New" w:hAnsi="Courier New" w:cs="Courier New"/>
          <w:b/>
          <w:bCs/>
          <w:color w:val="3333FF"/>
          <w:spacing w:val="-20"/>
          <w:sz w:val="23"/>
          <w:szCs w:val="23"/>
        </w:rPr>
      </w:pPr>
    </w:p>
    <w:tbl>
      <w:tblPr>
        <w:tblW w:w="9511" w:type="dxa"/>
        <w:tblInd w:w="675" w:type="dxa"/>
        <w:tblLook w:val="01E0" w:firstRow="1" w:lastRow="1" w:firstColumn="1" w:lastColumn="1" w:noHBand="0" w:noVBand="0"/>
      </w:tblPr>
      <w:tblGrid>
        <w:gridCol w:w="5670"/>
        <w:gridCol w:w="3841"/>
      </w:tblGrid>
      <w:tr w:rsidR="00094A84" w:rsidRPr="00094A84" w14:paraId="440A6AFD" w14:textId="77777777" w:rsidTr="00910F51">
        <w:trPr>
          <w:trHeight w:val="300"/>
        </w:trPr>
        <w:tc>
          <w:tcPr>
            <w:tcW w:w="5670" w:type="dxa"/>
            <w:vAlign w:val="center"/>
            <w:hideMark/>
          </w:tcPr>
          <w:p w14:paraId="23556018" w14:textId="4D635A2D" w:rsidR="00DA0094" w:rsidRPr="00094A84" w:rsidRDefault="00DA0094" w:rsidP="00DA0094">
            <w:pPr>
              <w:pStyle w:val="Listaszerbekezds"/>
              <w:numPr>
                <w:ilvl w:val="0"/>
                <w:numId w:val="69"/>
              </w:numPr>
              <w:rPr>
                <w:rFonts w:ascii="Courier New" w:hAnsi="Courier New" w:cs="Courier New"/>
                <w:b/>
                <w:bCs/>
                <w:i/>
                <w:iCs/>
                <w:spacing w:val="-20"/>
                <w:sz w:val="23"/>
                <w:szCs w:val="23"/>
              </w:rPr>
            </w:pPr>
            <w:r w:rsidRPr="00094A84">
              <w:rPr>
                <w:rFonts w:ascii="Courier New" w:hAnsi="Courier New" w:cs="Courier New"/>
                <w:b/>
                <w:bCs/>
                <w:i/>
                <w:iCs/>
                <w:spacing w:val="-20"/>
                <w:sz w:val="23"/>
                <w:szCs w:val="23"/>
              </w:rPr>
              <w:t xml:space="preserve">Kialakítható </w:t>
            </w:r>
            <w:r w:rsidR="00910F51" w:rsidRPr="00094A84">
              <w:rPr>
                <w:rFonts w:ascii="Courier New" w:hAnsi="Courier New" w:cs="Courier New"/>
                <w:b/>
                <w:bCs/>
                <w:i/>
                <w:iCs/>
                <w:spacing w:val="-20"/>
                <w:sz w:val="23"/>
                <w:szCs w:val="23"/>
              </w:rPr>
              <w:t xml:space="preserve">legkisebb </w:t>
            </w:r>
            <w:r w:rsidRPr="00094A84">
              <w:rPr>
                <w:rFonts w:ascii="Courier New" w:hAnsi="Courier New" w:cs="Courier New"/>
                <w:b/>
                <w:bCs/>
                <w:i/>
                <w:iCs/>
                <w:spacing w:val="-20"/>
                <w:sz w:val="23"/>
                <w:szCs w:val="23"/>
              </w:rPr>
              <w:t>telek területe</w:t>
            </w:r>
          </w:p>
        </w:tc>
        <w:tc>
          <w:tcPr>
            <w:tcW w:w="3841" w:type="dxa"/>
            <w:vAlign w:val="center"/>
            <w:hideMark/>
          </w:tcPr>
          <w:p w14:paraId="1D543F3B" w14:textId="77777777" w:rsidR="00DA0094" w:rsidRPr="00094A84" w:rsidRDefault="00DA0094" w:rsidP="00C05E98">
            <w:pPr>
              <w:rPr>
                <w:rFonts w:ascii="Courier New" w:hAnsi="Courier New" w:cs="Courier New"/>
                <w:b/>
                <w:bCs/>
                <w:i/>
                <w:iCs/>
                <w:spacing w:val="-20"/>
                <w:sz w:val="23"/>
                <w:szCs w:val="23"/>
                <w:vertAlign w:val="superscript"/>
              </w:rPr>
            </w:pPr>
            <w:r w:rsidRPr="00094A84">
              <w:rPr>
                <w:rFonts w:ascii="Courier New" w:hAnsi="Courier New" w:cs="Courier New"/>
                <w:b/>
                <w:bCs/>
                <w:i/>
                <w:iCs/>
                <w:spacing w:val="-20"/>
                <w:sz w:val="23"/>
                <w:szCs w:val="23"/>
              </w:rPr>
              <w:t>min. 1500 m</w:t>
            </w:r>
            <w:r w:rsidRPr="00094A84">
              <w:rPr>
                <w:rFonts w:ascii="Courier New" w:hAnsi="Courier New" w:cs="Courier New"/>
                <w:b/>
                <w:bCs/>
                <w:i/>
                <w:iCs/>
                <w:spacing w:val="-20"/>
                <w:sz w:val="23"/>
                <w:szCs w:val="23"/>
                <w:vertAlign w:val="superscript"/>
              </w:rPr>
              <w:t>2</w:t>
            </w:r>
          </w:p>
        </w:tc>
      </w:tr>
      <w:tr w:rsidR="00094A84" w:rsidRPr="00094A84" w14:paraId="52AA313E" w14:textId="77777777" w:rsidTr="00910F51">
        <w:trPr>
          <w:trHeight w:val="300"/>
        </w:trPr>
        <w:tc>
          <w:tcPr>
            <w:tcW w:w="5670" w:type="dxa"/>
            <w:vAlign w:val="center"/>
            <w:hideMark/>
          </w:tcPr>
          <w:p w14:paraId="5EB73A5C" w14:textId="77777777" w:rsidR="00DA0094" w:rsidRPr="00094A84" w:rsidRDefault="00DA0094" w:rsidP="00DA0094">
            <w:pPr>
              <w:pStyle w:val="Listaszerbekezds"/>
              <w:numPr>
                <w:ilvl w:val="0"/>
                <w:numId w:val="69"/>
              </w:numPr>
              <w:rPr>
                <w:rFonts w:ascii="Courier New" w:hAnsi="Courier New" w:cs="Courier New"/>
                <w:b/>
                <w:bCs/>
                <w:i/>
                <w:iCs/>
                <w:spacing w:val="-20"/>
                <w:sz w:val="23"/>
                <w:szCs w:val="23"/>
              </w:rPr>
            </w:pPr>
            <w:r w:rsidRPr="00094A84">
              <w:rPr>
                <w:rFonts w:ascii="Courier New" w:hAnsi="Courier New" w:cs="Courier New"/>
                <w:b/>
                <w:bCs/>
                <w:i/>
                <w:iCs/>
                <w:spacing w:val="-20"/>
                <w:sz w:val="23"/>
                <w:szCs w:val="23"/>
              </w:rPr>
              <w:t>Megengedett legnagyobb beépítettség</w:t>
            </w:r>
          </w:p>
        </w:tc>
        <w:tc>
          <w:tcPr>
            <w:tcW w:w="3841" w:type="dxa"/>
            <w:vAlign w:val="center"/>
            <w:hideMark/>
          </w:tcPr>
          <w:p w14:paraId="3646BC15" w14:textId="0CB7A191" w:rsidR="00DA0094" w:rsidRPr="00094A84" w:rsidRDefault="00094A84" w:rsidP="00C05E98">
            <w:pPr>
              <w:rPr>
                <w:rFonts w:ascii="Courier New" w:hAnsi="Courier New" w:cs="Courier New"/>
                <w:b/>
                <w:bCs/>
                <w:i/>
                <w:iCs/>
                <w:spacing w:val="-20"/>
                <w:sz w:val="23"/>
                <w:szCs w:val="23"/>
              </w:rPr>
            </w:pPr>
            <w:r w:rsidRPr="00094A84">
              <w:rPr>
                <w:rFonts w:ascii="Courier New" w:hAnsi="Courier New" w:cs="Courier New"/>
                <w:b/>
                <w:bCs/>
                <w:i/>
                <w:iCs/>
                <w:spacing w:val="-20"/>
                <w:sz w:val="23"/>
                <w:szCs w:val="23"/>
              </w:rPr>
              <w:t>1</w:t>
            </w:r>
            <w:r w:rsidR="00DA0094" w:rsidRPr="00094A84">
              <w:rPr>
                <w:rFonts w:ascii="Courier New" w:hAnsi="Courier New" w:cs="Courier New"/>
                <w:b/>
                <w:bCs/>
                <w:i/>
                <w:iCs/>
                <w:spacing w:val="-20"/>
                <w:sz w:val="23"/>
                <w:szCs w:val="23"/>
              </w:rPr>
              <w:t>0 %</w:t>
            </w:r>
            <w:r w:rsidRPr="00094A84">
              <w:rPr>
                <w:rFonts w:ascii="Courier New" w:hAnsi="Courier New" w:cs="Courier New"/>
                <w:b/>
                <w:bCs/>
                <w:i/>
                <w:iCs/>
                <w:spacing w:val="-20"/>
                <w:sz w:val="23"/>
                <w:szCs w:val="23"/>
              </w:rPr>
              <w:t xml:space="preserve"> </w:t>
            </w:r>
            <w:r w:rsidRPr="00094A84">
              <w:rPr>
                <w:rStyle w:val="Lbjegyzet-hivatkozs"/>
                <w:i/>
                <w:iCs/>
              </w:rPr>
              <w:footnoteReference w:id="5"/>
            </w:r>
          </w:p>
        </w:tc>
      </w:tr>
      <w:tr w:rsidR="008120B5" w:rsidRPr="008120B5" w14:paraId="5008CDFA" w14:textId="77777777" w:rsidTr="00910F51">
        <w:trPr>
          <w:trHeight w:val="300"/>
        </w:trPr>
        <w:tc>
          <w:tcPr>
            <w:tcW w:w="5670" w:type="dxa"/>
            <w:vAlign w:val="center"/>
            <w:hideMark/>
          </w:tcPr>
          <w:p w14:paraId="662FF987" w14:textId="77777777" w:rsidR="00DA0094" w:rsidRPr="008120B5" w:rsidRDefault="00DA0094" w:rsidP="00DA0094">
            <w:pPr>
              <w:pStyle w:val="Listaszerbekezds"/>
              <w:numPr>
                <w:ilvl w:val="0"/>
                <w:numId w:val="69"/>
              </w:numPr>
              <w:rPr>
                <w:rFonts w:ascii="Courier New" w:hAnsi="Courier New" w:cs="Courier New"/>
                <w:b/>
                <w:bCs/>
                <w:i/>
                <w:iCs/>
                <w:spacing w:val="-20"/>
                <w:sz w:val="23"/>
                <w:szCs w:val="23"/>
              </w:rPr>
            </w:pPr>
            <w:r w:rsidRPr="008120B5">
              <w:rPr>
                <w:rFonts w:ascii="Courier New" w:hAnsi="Courier New" w:cs="Courier New"/>
                <w:b/>
                <w:bCs/>
                <w:i/>
                <w:iCs/>
                <w:spacing w:val="-20"/>
                <w:sz w:val="23"/>
                <w:szCs w:val="23"/>
              </w:rPr>
              <w:t>Megengedett legnagyobb építménymagasság</w:t>
            </w:r>
          </w:p>
        </w:tc>
        <w:tc>
          <w:tcPr>
            <w:tcW w:w="3841" w:type="dxa"/>
            <w:vAlign w:val="center"/>
            <w:hideMark/>
          </w:tcPr>
          <w:p w14:paraId="5984A05C" w14:textId="77777777" w:rsidR="00DA0094" w:rsidRPr="008120B5" w:rsidRDefault="00DA0094" w:rsidP="00C05E98">
            <w:pPr>
              <w:rPr>
                <w:rFonts w:ascii="Courier New" w:hAnsi="Courier New" w:cs="Courier New"/>
                <w:b/>
                <w:bCs/>
                <w:i/>
                <w:iCs/>
                <w:spacing w:val="-20"/>
                <w:sz w:val="23"/>
                <w:szCs w:val="23"/>
              </w:rPr>
            </w:pPr>
            <w:r w:rsidRPr="008120B5">
              <w:rPr>
                <w:rFonts w:ascii="Courier New" w:hAnsi="Courier New" w:cs="Courier New"/>
                <w:b/>
                <w:bCs/>
                <w:i/>
                <w:iCs/>
                <w:spacing w:val="-20"/>
                <w:sz w:val="23"/>
                <w:szCs w:val="23"/>
              </w:rPr>
              <w:t>6,0 m</w:t>
            </w:r>
          </w:p>
        </w:tc>
      </w:tr>
    </w:tbl>
    <w:p w14:paraId="47AD2326" w14:textId="77777777" w:rsidR="00A51EB0" w:rsidRPr="00DA0094" w:rsidRDefault="00A51EB0" w:rsidP="00A51EB0">
      <w:pPr>
        <w:jc w:val="both"/>
        <w:rPr>
          <w:rFonts w:ascii="Courier New" w:hAnsi="Courier New" w:cs="Courier New"/>
          <w:b/>
          <w:spacing w:val="-20"/>
          <w:sz w:val="23"/>
          <w:szCs w:val="23"/>
        </w:rPr>
      </w:pPr>
    </w:p>
    <w:p w14:paraId="35095E8C" w14:textId="77777777" w:rsidR="00E66BD9" w:rsidRDefault="00E66BD9">
      <w:pPr>
        <w:jc w:val="center"/>
        <w:rPr>
          <w:rFonts w:ascii="Courier New" w:hAnsi="Courier New" w:cs="Courier New"/>
          <w:b/>
          <w:color w:val="000000"/>
          <w:spacing w:val="-20"/>
          <w:sz w:val="23"/>
          <w:szCs w:val="24"/>
        </w:rPr>
      </w:pPr>
    </w:p>
    <w:p w14:paraId="437CF54E" w14:textId="70E79709" w:rsidR="00E66BD9" w:rsidRDefault="00DA0094">
      <w:pPr>
        <w:jc w:val="center"/>
        <w:rPr>
          <w:rFonts w:ascii="Courier New" w:hAnsi="Courier New" w:cs="Courier New"/>
          <w:b/>
          <w:color w:val="000000"/>
          <w:spacing w:val="-20"/>
          <w:sz w:val="24"/>
          <w:szCs w:val="24"/>
        </w:rPr>
      </w:pPr>
      <w:r>
        <w:rPr>
          <w:rFonts w:ascii="Courier New" w:hAnsi="Courier New" w:cs="Courier New"/>
          <w:b/>
          <w:color w:val="000000"/>
          <w:spacing w:val="-20"/>
          <w:sz w:val="24"/>
          <w:szCs w:val="24"/>
        </w:rPr>
        <w:br w:type="page"/>
      </w:r>
      <w:r w:rsidR="00E66BD9">
        <w:rPr>
          <w:rFonts w:ascii="Courier New" w:hAnsi="Courier New" w:cs="Courier New"/>
          <w:b/>
          <w:color w:val="000000"/>
          <w:spacing w:val="-20"/>
          <w:sz w:val="24"/>
          <w:szCs w:val="24"/>
        </w:rPr>
        <w:t>Környezetszabályozás</w:t>
      </w:r>
    </w:p>
    <w:p w14:paraId="2BDB8003" w14:textId="77777777" w:rsidR="00E66BD9" w:rsidRDefault="00E66BD9">
      <w:pPr>
        <w:jc w:val="center"/>
        <w:rPr>
          <w:rFonts w:ascii="Courier New" w:hAnsi="Courier New" w:cs="Courier New"/>
          <w:color w:val="000000"/>
          <w:spacing w:val="-20"/>
          <w:sz w:val="23"/>
          <w:szCs w:val="24"/>
          <w:u w:val="single"/>
        </w:rPr>
      </w:pPr>
    </w:p>
    <w:p w14:paraId="1ECAC24B" w14:textId="77777777" w:rsidR="00E66BD9" w:rsidRDefault="00E66BD9">
      <w:pPr>
        <w:jc w:val="center"/>
        <w:rPr>
          <w:rFonts w:ascii="Courier New" w:hAnsi="Courier New" w:cs="Courier New"/>
          <w:color w:val="000000"/>
          <w:spacing w:val="-20"/>
          <w:sz w:val="23"/>
          <w:szCs w:val="24"/>
          <w:u w:val="single"/>
        </w:rPr>
      </w:pPr>
    </w:p>
    <w:p w14:paraId="638C6A7F" w14:textId="77777777" w:rsidR="00E66BD9" w:rsidRDefault="00E66BD9">
      <w:pPr>
        <w:pStyle w:val="Cmsor2"/>
        <w:rPr>
          <w:rFonts w:ascii="Courier New" w:hAnsi="Courier New" w:cs="Courier New"/>
          <w:spacing w:val="-20"/>
          <w:sz w:val="23"/>
          <w:szCs w:val="24"/>
        </w:rPr>
      </w:pPr>
      <w:r>
        <w:rPr>
          <w:rFonts w:ascii="Courier New" w:hAnsi="Courier New" w:cs="Courier New"/>
          <w:spacing w:val="-20"/>
          <w:sz w:val="23"/>
          <w:szCs w:val="24"/>
        </w:rPr>
        <w:t>Környezetvédelem</w:t>
      </w:r>
    </w:p>
    <w:p w14:paraId="1CDE6D45" w14:textId="77777777" w:rsidR="00E66BD9" w:rsidRDefault="00E66BD9">
      <w:pPr>
        <w:jc w:val="both"/>
        <w:rPr>
          <w:rFonts w:ascii="Courier New" w:hAnsi="Courier New" w:cs="Courier New"/>
          <w:spacing w:val="-20"/>
          <w:sz w:val="23"/>
          <w:szCs w:val="24"/>
        </w:rPr>
      </w:pPr>
    </w:p>
    <w:p w14:paraId="1C12AF75" w14:textId="77777777" w:rsidR="00E66BD9" w:rsidRDefault="00E66BD9">
      <w:pPr>
        <w:jc w:val="center"/>
        <w:rPr>
          <w:rFonts w:ascii="Courier New" w:hAnsi="Courier New" w:cs="Courier New"/>
          <w:spacing w:val="-20"/>
          <w:sz w:val="23"/>
          <w:szCs w:val="24"/>
        </w:rPr>
      </w:pPr>
      <w:r>
        <w:rPr>
          <w:rFonts w:ascii="Courier New" w:hAnsi="Courier New" w:cs="Courier New"/>
          <w:spacing w:val="-20"/>
          <w:sz w:val="23"/>
          <w:szCs w:val="24"/>
        </w:rPr>
        <w:t>19.§.</w:t>
      </w:r>
    </w:p>
    <w:p w14:paraId="13E1E89C" w14:textId="77777777" w:rsidR="00E66BD9" w:rsidRDefault="00E66BD9">
      <w:pPr>
        <w:jc w:val="center"/>
        <w:rPr>
          <w:rFonts w:ascii="Courier New" w:hAnsi="Courier New" w:cs="Courier New"/>
          <w:spacing w:val="-20"/>
          <w:sz w:val="23"/>
          <w:szCs w:val="24"/>
        </w:rPr>
      </w:pPr>
    </w:p>
    <w:p w14:paraId="5CA558A0" w14:textId="77777777" w:rsidR="00E66BD9" w:rsidRDefault="00E66BD9">
      <w:pPr>
        <w:numPr>
          <w:ilvl w:val="0"/>
          <w:numId w:val="27"/>
        </w:numPr>
        <w:jc w:val="both"/>
        <w:rPr>
          <w:rFonts w:ascii="Courier New" w:hAnsi="Courier New" w:cs="Courier New"/>
          <w:spacing w:val="-20"/>
          <w:sz w:val="23"/>
          <w:szCs w:val="24"/>
        </w:rPr>
      </w:pPr>
      <w:r>
        <w:rPr>
          <w:rFonts w:ascii="Courier New" w:hAnsi="Courier New" w:cs="Courier New"/>
          <w:spacing w:val="-20"/>
          <w:sz w:val="23"/>
          <w:szCs w:val="24"/>
        </w:rPr>
        <w:t>A föld védelme:</w:t>
      </w:r>
    </w:p>
    <w:p w14:paraId="4E45D58E" w14:textId="77777777" w:rsidR="00E66BD9" w:rsidRDefault="00E66BD9">
      <w:pPr>
        <w:numPr>
          <w:ilvl w:val="1"/>
          <w:numId w:val="27"/>
        </w:numPr>
        <w:jc w:val="both"/>
        <w:rPr>
          <w:rFonts w:ascii="Courier New" w:hAnsi="Courier New" w:cs="Courier New"/>
          <w:spacing w:val="-20"/>
          <w:sz w:val="23"/>
          <w:szCs w:val="24"/>
        </w:rPr>
      </w:pPr>
      <w:r>
        <w:rPr>
          <w:rFonts w:ascii="Courier New" w:hAnsi="Courier New" w:cs="Courier New"/>
          <w:spacing w:val="-20"/>
          <w:sz w:val="23"/>
          <w:szCs w:val="24"/>
        </w:rPr>
        <w:t>Mindenfajta kereskedelmi, vendéglátó, szolgáltató (gazdasági) tevékenység csak a talajszennyezés kizárásával történhet.</w:t>
      </w:r>
    </w:p>
    <w:p w14:paraId="681E83D9" w14:textId="77777777" w:rsidR="00E66BD9" w:rsidRDefault="00E66BD9">
      <w:pPr>
        <w:numPr>
          <w:ilvl w:val="1"/>
          <w:numId w:val="27"/>
        </w:numPr>
        <w:jc w:val="both"/>
        <w:rPr>
          <w:rFonts w:ascii="Courier New" w:hAnsi="Courier New" w:cs="Courier New"/>
          <w:spacing w:val="-20"/>
          <w:sz w:val="23"/>
          <w:szCs w:val="24"/>
        </w:rPr>
      </w:pPr>
      <w:r>
        <w:rPr>
          <w:rFonts w:ascii="Courier New" w:hAnsi="Courier New" w:cs="Courier New"/>
          <w:spacing w:val="-20"/>
          <w:sz w:val="23"/>
          <w:szCs w:val="24"/>
        </w:rPr>
        <w:t>Az építmények kivitelezése során a kivitelező, üzemeltetés során az üzemeltető köteles gondoskodni a termőréteg megmentéséről. A kivitelezés és az üzemeltetés során biztosítani kell, hogy a környezeti hatások az érintett termőföld minőségében ne okozzanak kárt.</w:t>
      </w:r>
    </w:p>
    <w:p w14:paraId="75B4FECF" w14:textId="77777777" w:rsidR="00E66BD9" w:rsidRDefault="00E66BD9">
      <w:pPr>
        <w:numPr>
          <w:ilvl w:val="1"/>
          <w:numId w:val="27"/>
        </w:numPr>
        <w:jc w:val="both"/>
        <w:rPr>
          <w:rFonts w:ascii="Courier New" w:hAnsi="Courier New" w:cs="Courier New"/>
          <w:spacing w:val="-20"/>
          <w:sz w:val="23"/>
          <w:szCs w:val="24"/>
        </w:rPr>
      </w:pPr>
      <w:r>
        <w:rPr>
          <w:rFonts w:ascii="Courier New" w:hAnsi="Courier New" w:cs="Courier New"/>
          <w:spacing w:val="-20"/>
          <w:sz w:val="23"/>
          <w:szCs w:val="24"/>
        </w:rPr>
        <w:t>A település területén csak korlátozott vegyszer- és műtrágya-használatú, környezetkímélő vagy extenzív mezőgazdasági termelés, ezen belül integrált szőlőtermesztés folytatható</w:t>
      </w:r>
    </w:p>
    <w:p w14:paraId="3BA04961" w14:textId="77777777" w:rsidR="00E66BD9" w:rsidRDefault="00E66BD9">
      <w:pPr>
        <w:numPr>
          <w:ilvl w:val="1"/>
          <w:numId w:val="27"/>
        </w:numPr>
        <w:jc w:val="both"/>
        <w:rPr>
          <w:rFonts w:ascii="Courier New" w:hAnsi="Courier New" w:cs="Courier New"/>
          <w:spacing w:val="-20"/>
          <w:sz w:val="23"/>
          <w:szCs w:val="24"/>
        </w:rPr>
      </w:pPr>
      <w:r>
        <w:rPr>
          <w:rFonts w:ascii="Courier New" w:hAnsi="Courier New" w:cs="Courier New"/>
          <w:spacing w:val="-20"/>
          <w:sz w:val="23"/>
          <w:szCs w:val="24"/>
        </w:rPr>
        <w:t>A község területén új hulladéklerakó, hulladéktároló, hulladékkezelő telep - kivéve a biológiailag lebomló szerves anyagok lebontását és további felhasználására alkalmassá tételét végző telepek (komposztüzemek), valamint a hulladékátrakó állomás - és vegyszertároló nem létesíthető.</w:t>
      </w:r>
    </w:p>
    <w:p w14:paraId="0F2BE396" w14:textId="77777777" w:rsidR="00E66BD9" w:rsidRDefault="00E66BD9">
      <w:pPr>
        <w:numPr>
          <w:ilvl w:val="1"/>
          <w:numId w:val="27"/>
        </w:numPr>
        <w:jc w:val="both"/>
        <w:rPr>
          <w:rFonts w:ascii="Courier New" w:hAnsi="Courier New" w:cs="Courier New"/>
          <w:spacing w:val="-20"/>
          <w:sz w:val="23"/>
          <w:szCs w:val="24"/>
        </w:rPr>
      </w:pPr>
      <w:r>
        <w:rPr>
          <w:rFonts w:ascii="Courier New" w:hAnsi="Courier New" w:cs="Courier New"/>
          <w:spacing w:val="-20"/>
          <w:sz w:val="23"/>
          <w:szCs w:val="24"/>
        </w:rPr>
        <w:t xml:space="preserve">A település közigazgatási területén új bányanyitás nem engedélyezhető. </w:t>
      </w:r>
    </w:p>
    <w:p w14:paraId="21C6A0B3" w14:textId="77777777" w:rsidR="00E66BD9" w:rsidRDefault="00E66BD9">
      <w:pPr>
        <w:autoSpaceDE w:val="0"/>
        <w:autoSpaceDN w:val="0"/>
        <w:adjustRightInd w:val="0"/>
        <w:ind w:firstLine="204"/>
        <w:jc w:val="both"/>
        <w:rPr>
          <w:rFonts w:ascii="Courier New" w:hAnsi="Courier New" w:cs="Courier New"/>
          <w:spacing w:val="-20"/>
          <w:sz w:val="23"/>
          <w:szCs w:val="24"/>
        </w:rPr>
      </w:pPr>
    </w:p>
    <w:p w14:paraId="5C0FB723" w14:textId="77777777" w:rsidR="00E66BD9" w:rsidRDefault="00E66BD9">
      <w:pPr>
        <w:numPr>
          <w:ilvl w:val="0"/>
          <w:numId w:val="27"/>
        </w:numPr>
        <w:jc w:val="both"/>
        <w:rPr>
          <w:rFonts w:ascii="Courier New" w:hAnsi="Courier New" w:cs="Courier New"/>
          <w:spacing w:val="-20"/>
          <w:sz w:val="23"/>
          <w:szCs w:val="24"/>
        </w:rPr>
      </w:pPr>
      <w:r>
        <w:rPr>
          <w:rFonts w:ascii="Courier New" w:hAnsi="Courier New" w:cs="Courier New"/>
          <w:spacing w:val="-20"/>
          <w:sz w:val="23"/>
          <w:szCs w:val="24"/>
        </w:rPr>
        <w:t>A levegő védelme:</w:t>
      </w:r>
    </w:p>
    <w:p w14:paraId="61F197D3" w14:textId="77777777" w:rsidR="00E66BD9" w:rsidRDefault="00E66BD9">
      <w:pPr>
        <w:numPr>
          <w:ilvl w:val="0"/>
          <w:numId w:val="60"/>
        </w:numPr>
        <w:tabs>
          <w:tab w:val="left" w:pos="1089"/>
        </w:tabs>
        <w:jc w:val="both"/>
        <w:rPr>
          <w:rFonts w:ascii="Courier New" w:hAnsi="Courier New" w:cs="Courier New"/>
          <w:spacing w:val="-20"/>
          <w:sz w:val="23"/>
          <w:szCs w:val="24"/>
        </w:rPr>
      </w:pPr>
      <w:r>
        <w:rPr>
          <w:rFonts w:ascii="Courier New" w:hAnsi="Courier New" w:cs="Courier New"/>
          <w:spacing w:val="-20"/>
          <w:sz w:val="23"/>
          <w:szCs w:val="24"/>
        </w:rPr>
        <w:t>A település területén a kiemelt jelentőségű légszennyező anyagokra be kell tartani a hatályos jogszabályokban meghatározott egészségügyi határértékeket.</w:t>
      </w:r>
    </w:p>
    <w:p w14:paraId="0C5A58E4" w14:textId="77777777" w:rsidR="00E66BD9" w:rsidRDefault="00E66BD9">
      <w:pPr>
        <w:numPr>
          <w:ilvl w:val="0"/>
          <w:numId w:val="60"/>
        </w:numPr>
        <w:tabs>
          <w:tab w:val="left" w:pos="1089"/>
        </w:tabs>
        <w:jc w:val="both"/>
        <w:rPr>
          <w:rFonts w:ascii="Courier New" w:hAnsi="Courier New" w:cs="Courier New"/>
          <w:spacing w:val="-20"/>
          <w:sz w:val="23"/>
          <w:szCs w:val="24"/>
        </w:rPr>
      </w:pPr>
      <w:r>
        <w:rPr>
          <w:rFonts w:ascii="Courier New" w:hAnsi="Courier New" w:cs="Courier New"/>
          <w:spacing w:val="-20"/>
          <w:sz w:val="23"/>
          <w:szCs w:val="24"/>
        </w:rPr>
        <w:t>A település teljes közigazgatási területén a hatályos jogszabályokban meghatározott légszennyezettségi ökológiai határértékek betartását kell biztosítani.</w:t>
      </w:r>
    </w:p>
    <w:p w14:paraId="0110D123" w14:textId="77777777" w:rsidR="00E66BD9" w:rsidRDefault="00E66BD9">
      <w:pPr>
        <w:numPr>
          <w:ilvl w:val="0"/>
          <w:numId w:val="60"/>
        </w:numPr>
        <w:tabs>
          <w:tab w:val="left" w:pos="1089"/>
        </w:tabs>
        <w:jc w:val="both"/>
        <w:rPr>
          <w:rFonts w:ascii="Courier New" w:hAnsi="Courier New" w:cs="Courier New"/>
          <w:spacing w:val="-20"/>
          <w:sz w:val="23"/>
          <w:szCs w:val="24"/>
        </w:rPr>
      </w:pPr>
      <w:r>
        <w:rPr>
          <w:rFonts w:ascii="Courier New" w:hAnsi="Courier New" w:cs="Courier New"/>
          <w:spacing w:val="-20"/>
          <w:sz w:val="23"/>
          <w:szCs w:val="24"/>
        </w:rPr>
        <w:t>Bejelentés köteles helyhez kötött légszennyező pontforrás létesítése esetén be kell tartani a vonatkozó jogszabályok előírásait.</w:t>
      </w:r>
    </w:p>
    <w:p w14:paraId="7D33E8EE" w14:textId="77777777" w:rsidR="00E66BD9" w:rsidRDefault="00E66BD9">
      <w:pPr>
        <w:numPr>
          <w:ilvl w:val="0"/>
          <w:numId w:val="60"/>
        </w:numPr>
        <w:tabs>
          <w:tab w:val="left" w:pos="1089"/>
        </w:tabs>
        <w:jc w:val="both"/>
        <w:rPr>
          <w:rFonts w:ascii="Courier New" w:hAnsi="Courier New" w:cs="Courier New"/>
          <w:spacing w:val="-20"/>
          <w:sz w:val="23"/>
          <w:szCs w:val="24"/>
        </w:rPr>
      </w:pPr>
      <w:r>
        <w:rPr>
          <w:rFonts w:ascii="Courier New" w:hAnsi="Courier New" w:cs="Courier New"/>
          <w:spacing w:val="-20"/>
          <w:sz w:val="23"/>
          <w:szCs w:val="24"/>
        </w:rPr>
        <w:t xml:space="preserve">Tilos a környezeti levegő olyan mértékű terhelése, amely légszennyezést, vagy határértéken felüli légszennyezettséget okoz, valamint a környezeti levegő bűzzel való terhelése. </w:t>
      </w:r>
    </w:p>
    <w:p w14:paraId="4B7BDBA9" w14:textId="77777777" w:rsidR="00E66BD9" w:rsidRDefault="00E66BD9">
      <w:pPr>
        <w:numPr>
          <w:ilvl w:val="0"/>
          <w:numId w:val="60"/>
        </w:numPr>
        <w:tabs>
          <w:tab w:val="left" w:pos="1089"/>
        </w:tabs>
        <w:jc w:val="both"/>
        <w:rPr>
          <w:rFonts w:ascii="Courier New" w:hAnsi="Courier New" w:cs="Courier New"/>
          <w:spacing w:val="-20"/>
          <w:sz w:val="23"/>
          <w:szCs w:val="24"/>
        </w:rPr>
      </w:pPr>
      <w:r>
        <w:rPr>
          <w:rFonts w:ascii="Courier New" w:hAnsi="Courier New" w:cs="Courier New"/>
          <w:spacing w:val="-20"/>
          <w:sz w:val="23"/>
          <w:szCs w:val="24"/>
        </w:rPr>
        <w:t>A légszennyező források létesítése során megvalósított műszaki megoldásnak meg kell felelni az elérhető legjobb technika alapján meghatározott levegővédelmi követelményeknek és előírásoknak.</w:t>
      </w:r>
    </w:p>
    <w:p w14:paraId="69A6C8AB" w14:textId="77777777" w:rsidR="00E66BD9" w:rsidRDefault="00E66BD9">
      <w:pPr>
        <w:numPr>
          <w:ilvl w:val="0"/>
          <w:numId w:val="60"/>
        </w:numPr>
        <w:tabs>
          <w:tab w:val="left" w:pos="1089"/>
        </w:tabs>
        <w:jc w:val="both"/>
        <w:rPr>
          <w:rFonts w:ascii="Courier New" w:hAnsi="Courier New" w:cs="Courier New"/>
          <w:spacing w:val="-20"/>
          <w:sz w:val="23"/>
          <w:szCs w:val="24"/>
        </w:rPr>
      </w:pPr>
      <w:r>
        <w:rPr>
          <w:rFonts w:ascii="Courier New" w:hAnsi="Courier New" w:cs="Courier New"/>
          <w:spacing w:val="-20"/>
          <w:sz w:val="23"/>
          <w:szCs w:val="24"/>
        </w:rPr>
        <w:t xml:space="preserve">Tilos új légszennyező forrást telepíteni, ha a légszennyező forrás közvetlen hatásterületén az alap légszennyezettség értéke már meghaladja, illetve az új légszennyező forrás üzembe helyezésének következtében várhatóan meghaladja a légszennyezettségi határértéket, kivéve, ha a légszennyező saját költségén a hatásterületen olyan kibocsátást csökkentést ér el, amely biztosítja a légszennyezettségi határérték betartását. </w:t>
      </w:r>
    </w:p>
    <w:p w14:paraId="3E6D4600" w14:textId="77777777" w:rsidR="00E66BD9" w:rsidRDefault="00E66BD9">
      <w:pPr>
        <w:numPr>
          <w:ilvl w:val="0"/>
          <w:numId w:val="60"/>
        </w:numPr>
        <w:tabs>
          <w:tab w:val="left" w:pos="1089"/>
        </w:tabs>
        <w:jc w:val="both"/>
        <w:rPr>
          <w:rFonts w:ascii="Courier New" w:hAnsi="Courier New" w:cs="Courier New"/>
          <w:spacing w:val="-20"/>
          <w:sz w:val="23"/>
          <w:szCs w:val="24"/>
        </w:rPr>
      </w:pPr>
      <w:r>
        <w:rPr>
          <w:rFonts w:ascii="Courier New" w:hAnsi="Courier New" w:cs="Courier New"/>
          <w:spacing w:val="-20"/>
          <w:sz w:val="23"/>
          <w:szCs w:val="24"/>
        </w:rPr>
        <w:t xml:space="preserve">Hulladékok nyílt téri, illetőleg háztartási tüzelőberendezésben történő égetése tilos. </w:t>
      </w:r>
    </w:p>
    <w:p w14:paraId="01234DD6" w14:textId="77777777" w:rsidR="00E66BD9" w:rsidRDefault="00E66BD9">
      <w:pPr>
        <w:numPr>
          <w:ilvl w:val="0"/>
          <w:numId w:val="60"/>
        </w:numPr>
        <w:tabs>
          <w:tab w:val="left" w:pos="1089"/>
        </w:tabs>
        <w:jc w:val="both"/>
        <w:rPr>
          <w:rFonts w:ascii="Courier New" w:hAnsi="Courier New" w:cs="Courier New"/>
          <w:spacing w:val="-20"/>
          <w:sz w:val="23"/>
          <w:szCs w:val="24"/>
        </w:rPr>
      </w:pPr>
      <w:r>
        <w:rPr>
          <w:rFonts w:ascii="Courier New" w:hAnsi="Courier New" w:cs="Courier New"/>
          <w:spacing w:val="-20"/>
          <w:sz w:val="23"/>
          <w:szCs w:val="24"/>
        </w:rPr>
        <w:t>A háztartásokban kis mennyiségben keletkező papírhulladék, veszélyesnek nem minősülő fahulladék háztartási tüzelőberendezésben történő égetése külön engedély nélkül végezhető.</w:t>
      </w:r>
    </w:p>
    <w:p w14:paraId="426DCA6E" w14:textId="77777777" w:rsidR="00E66BD9" w:rsidRDefault="00E66BD9">
      <w:pPr>
        <w:numPr>
          <w:ilvl w:val="0"/>
          <w:numId w:val="60"/>
        </w:numPr>
        <w:tabs>
          <w:tab w:val="left" w:pos="1089"/>
        </w:tabs>
        <w:jc w:val="both"/>
        <w:rPr>
          <w:rFonts w:ascii="Courier New" w:hAnsi="Courier New" w:cs="Courier New"/>
          <w:spacing w:val="-20"/>
          <w:sz w:val="23"/>
          <w:szCs w:val="24"/>
        </w:rPr>
      </w:pPr>
      <w:r>
        <w:rPr>
          <w:rFonts w:ascii="Courier New" w:hAnsi="Courier New" w:cs="Courier New"/>
          <w:spacing w:val="-20"/>
          <w:sz w:val="23"/>
          <w:szCs w:val="24"/>
        </w:rPr>
        <w:t>Veszélyes hulladék égetése kizárólag a környezetvédelmi hatóság engedélyével végezhető.</w:t>
      </w:r>
    </w:p>
    <w:p w14:paraId="08FBC6F1" w14:textId="77777777" w:rsidR="00E66BD9" w:rsidRDefault="00E66BD9">
      <w:pPr>
        <w:numPr>
          <w:ilvl w:val="0"/>
          <w:numId w:val="60"/>
        </w:numPr>
        <w:tabs>
          <w:tab w:val="left" w:pos="1089"/>
        </w:tabs>
        <w:jc w:val="both"/>
        <w:rPr>
          <w:rFonts w:ascii="Courier New" w:hAnsi="Courier New" w:cs="Courier New"/>
          <w:spacing w:val="-20"/>
          <w:sz w:val="23"/>
          <w:szCs w:val="24"/>
        </w:rPr>
      </w:pPr>
      <w:r>
        <w:rPr>
          <w:rFonts w:ascii="Courier New" w:hAnsi="Courier New" w:cs="Courier New"/>
          <w:spacing w:val="-20"/>
          <w:sz w:val="23"/>
          <w:szCs w:val="24"/>
        </w:rPr>
        <w:t>A települési önkormányzat jegyzője ellenőrzi a háztartási tüzelőberendezések légszennyező forrásaira, valamint a 140 kW névleges bemenő hőteljesítményt meg nem haladó tüzelő- és egyéb, kizárólag füstgázt kibocsátó berendezések forrásaira megállapított levegővédelmi követelmények betartását.</w:t>
      </w:r>
    </w:p>
    <w:p w14:paraId="3E0BB67C" w14:textId="77777777" w:rsidR="00E66BD9" w:rsidRDefault="00E66BD9">
      <w:pPr>
        <w:numPr>
          <w:ilvl w:val="0"/>
          <w:numId w:val="60"/>
        </w:numPr>
        <w:tabs>
          <w:tab w:val="left" w:pos="1089"/>
        </w:tabs>
        <w:jc w:val="both"/>
        <w:rPr>
          <w:rFonts w:ascii="Courier New" w:hAnsi="Courier New" w:cs="Courier New"/>
          <w:spacing w:val="-20"/>
          <w:sz w:val="23"/>
          <w:szCs w:val="24"/>
        </w:rPr>
      </w:pPr>
      <w:r>
        <w:rPr>
          <w:rFonts w:ascii="Courier New" w:hAnsi="Courier New" w:cs="Courier New"/>
          <w:spacing w:val="-20"/>
          <w:sz w:val="23"/>
          <w:szCs w:val="24"/>
        </w:rPr>
        <w:t>A szolgáltató tevékenység körében légszennyező forrásokat üzemeltetni nem szabad. Felületi szennyezést okozó anyagokat a település területén csak az anyagfajtának megfelelő zárt járművön szabad szállítani.</w:t>
      </w:r>
    </w:p>
    <w:p w14:paraId="62648FF5" w14:textId="77777777" w:rsidR="00E66BD9" w:rsidRDefault="00E66BD9">
      <w:pPr>
        <w:numPr>
          <w:ilvl w:val="0"/>
          <w:numId w:val="60"/>
        </w:numPr>
        <w:tabs>
          <w:tab w:val="left" w:pos="1089"/>
        </w:tabs>
        <w:jc w:val="both"/>
        <w:rPr>
          <w:rFonts w:ascii="Courier New" w:hAnsi="Courier New" w:cs="Courier New"/>
          <w:spacing w:val="-20"/>
          <w:sz w:val="23"/>
          <w:szCs w:val="24"/>
        </w:rPr>
      </w:pPr>
      <w:r>
        <w:rPr>
          <w:rFonts w:ascii="Courier New" w:hAnsi="Courier New" w:cs="Courier New"/>
          <w:spacing w:val="-20"/>
          <w:sz w:val="23"/>
          <w:szCs w:val="24"/>
        </w:rPr>
        <w:t>A települési szilárd hulladék szállítását zárt konténerben vagy a kiporzást és kiszóródást megakadályozó ideiglenes takarású konténerben, vagy e feltételeket biztosító célgéppel, szállítójárművel, környezetszennyezést kizáró módon kell végezni.</w:t>
      </w:r>
    </w:p>
    <w:p w14:paraId="46F38CD6" w14:textId="77777777" w:rsidR="00E66BD9" w:rsidRDefault="00E66BD9">
      <w:pPr>
        <w:tabs>
          <w:tab w:val="left" w:pos="1089"/>
        </w:tabs>
        <w:jc w:val="both"/>
        <w:rPr>
          <w:rFonts w:ascii="Courier New" w:hAnsi="Courier New" w:cs="Courier New"/>
          <w:spacing w:val="-20"/>
          <w:sz w:val="23"/>
          <w:szCs w:val="24"/>
        </w:rPr>
      </w:pPr>
    </w:p>
    <w:p w14:paraId="086EB7A0" w14:textId="77777777" w:rsidR="00E66BD9" w:rsidRDefault="00E66BD9">
      <w:pPr>
        <w:numPr>
          <w:ilvl w:val="0"/>
          <w:numId w:val="27"/>
        </w:numPr>
        <w:jc w:val="both"/>
        <w:rPr>
          <w:rFonts w:ascii="Courier New" w:hAnsi="Courier New" w:cs="Courier New"/>
          <w:spacing w:val="-20"/>
          <w:sz w:val="23"/>
          <w:szCs w:val="24"/>
        </w:rPr>
      </w:pPr>
      <w:r>
        <w:rPr>
          <w:rFonts w:ascii="Courier New" w:hAnsi="Courier New" w:cs="Courier New"/>
          <w:spacing w:val="-20"/>
          <w:sz w:val="23"/>
          <w:szCs w:val="24"/>
        </w:rPr>
        <w:t>Zaj és rezgés elleni védelem:</w:t>
      </w:r>
    </w:p>
    <w:p w14:paraId="1A872C5A" w14:textId="77777777" w:rsidR="00E66BD9" w:rsidRDefault="00E66BD9">
      <w:pPr>
        <w:numPr>
          <w:ilvl w:val="0"/>
          <w:numId w:val="28"/>
        </w:numPr>
        <w:jc w:val="both"/>
        <w:rPr>
          <w:rFonts w:ascii="Courier New" w:hAnsi="Courier New" w:cs="Courier New"/>
          <w:spacing w:val="-20"/>
          <w:sz w:val="23"/>
          <w:szCs w:val="24"/>
        </w:rPr>
      </w:pPr>
      <w:r>
        <w:rPr>
          <w:rFonts w:ascii="Courier New" w:hAnsi="Courier New" w:cs="Courier New"/>
          <w:spacing w:val="-20"/>
          <w:sz w:val="23"/>
          <w:szCs w:val="24"/>
        </w:rPr>
        <w:t>A zaj- és rezgés elleni védelem érdekében a vonatkozó jogszabályok szerinti határértékeket meghaladó zajt kibocsátó létesítmény és tevékenység nem alakítható ki, illetve nem folytatható. A településen csak olyan létesítmények üzemeltethetők, amelyek</w:t>
      </w:r>
      <w:r>
        <w:rPr>
          <w:rFonts w:ascii="Courier New" w:hAnsi="Courier New" w:cs="Courier New"/>
          <w:i/>
          <w:iCs/>
          <w:spacing w:val="-20"/>
          <w:sz w:val="23"/>
          <w:szCs w:val="24"/>
        </w:rPr>
        <w:t xml:space="preserve"> </w:t>
      </w:r>
      <w:r>
        <w:rPr>
          <w:rFonts w:ascii="Courier New" w:hAnsi="Courier New" w:cs="Courier New"/>
          <w:spacing w:val="-20"/>
          <w:sz w:val="23"/>
          <w:szCs w:val="24"/>
        </w:rPr>
        <w:t xml:space="preserve">nem okoznak a vonatkozó jogszabályban az üdülőterületek területi funkciójú területekre előírt határértékeknél nagyobb zaj-, illetve rezgésterhelést. </w:t>
      </w:r>
    </w:p>
    <w:p w14:paraId="4EBD2726" w14:textId="77777777" w:rsidR="00E66BD9" w:rsidRDefault="00E66BD9">
      <w:pPr>
        <w:jc w:val="both"/>
        <w:rPr>
          <w:rFonts w:ascii="Courier New" w:hAnsi="Courier New" w:cs="Courier New"/>
          <w:spacing w:val="-20"/>
          <w:sz w:val="23"/>
          <w:szCs w:val="24"/>
        </w:rPr>
      </w:pPr>
    </w:p>
    <w:p w14:paraId="4993CE52" w14:textId="77777777" w:rsidR="00E66BD9" w:rsidRDefault="00E66BD9">
      <w:pPr>
        <w:numPr>
          <w:ilvl w:val="0"/>
          <w:numId w:val="27"/>
        </w:numPr>
        <w:jc w:val="both"/>
        <w:rPr>
          <w:rFonts w:ascii="Courier New" w:hAnsi="Courier New" w:cs="Courier New"/>
          <w:spacing w:val="-20"/>
          <w:sz w:val="23"/>
          <w:szCs w:val="24"/>
        </w:rPr>
      </w:pPr>
      <w:r>
        <w:rPr>
          <w:rFonts w:ascii="Courier New" w:hAnsi="Courier New" w:cs="Courier New"/>
          <w:spacing w:val="-20"/>
          <w:sz w:val="23"/>
          <w:szCs w:val="24"/>
        </w:rPr>
        <w:t>A vizek védelme:</w:t>
      </w:r>
    </w:p>
    <w:p w14:paraId="465F00BF" w14:textId="77777777" w:rsidR="00E66BD9" w:rsidRDefault="00E66BD9">
      <w:pPr>
        <w:numPr>
          <w:ilvl w:val="0"/>
          <w:numId w:val="29"/>
        </w:numPr>
        <w:jc w:val="both"/>
        <w:rPr>
          <w:rFonts w:ascii="Courier New" w:hAnsi="Courier New" w:cs="Courier New"/>
          <w:spacing w:val="-20"/>
          <w:sz w:val="23"/>
          <w:szCs w:val="24"/>
        </w:rPr>
      </w:pPr>
      <w:r>
        <w:rPr>
          <w:rFonts w:ascii="Courier New" w:hAnsi="Courier New" w:cs="Courier New"/>
          <w:spacing w:val="-20"/>
          <w:sz w:val="23"/>
          <w:szCs w:val="24"/>
        </w:rPr>
        <w:t>Meg kell akadályozni a felszíni és felszín alatti vizekbe szennyezőanyag bejutását. A felszíni vizeket közvetlenül élővízfolyásba vezetni csak a megfelelő mértékű, előzetes tisztítás után lehet, a szükséges hatósági engedély birtokában.</w:t>
      </w:r>
    </w:p>
    <w:p w14:paraId="45AC7AE0" w14:textId="77777777" w:rsidR="00E66BD9" w:rsidRDefault="00E66BD9">
      <w:pPr>
        <w:numPr>
          <w:ilvl w:val="0"/>
          <w:numId w:val="29"/>
        </w:numPr>
        <w:jc w:val="both"/>
        <w:rPr>
          <w:rFonts w:ascii="Courier New" w:hAnsi="Courier New" w:cs="Courier New"/>
          <w:spacing w:val="-20"/>
          <w:sz w:val="23"/>
          <w:szCs w:val="24"/>
        </w:rPr>
      </w:pPr>
      <w:r>
        <w:rPr>
          <w:rFonts w:ascii="Courier New" w:hAnsi="Courier New" w:cs="Courier New"/>
          <w:spacing w:val="-20"/>
          <w:sz w:val="23"/>
          <w:szCs w:val="24"/>
        </w:rPr>
        <w:t>Tilos</w:t>
      </w:r>
      <w:r>
        <w:rPr>
          <w:rFonts w:ascii="Courier New" w:hAnsi="Courier New" w:cs="Courier New"/>
          <w:i/>
          <w:iCs/>
          <w:spacing w:val="-20"/>
          <w:sz w:val="23"/>
          <w:szCs w:val="24"/>
        </w:rPr>
        <w:t xml:space="preserve"> </w:t>
      </w:r>
      <w:r>
        <w:rPr>
          <w:rFonts w:ascii="Courier New" w:hAnsi="Courier New" w:cs="Courier New"/>
          <w:spacing w:val="-20"/>
          <w:sz w:val="23"/>
          <w:szCs w:val="24"/>
        </w:rPr>
        <w:t>kockázatos anyag, illetve az ilyen anyagot tartalmazó, vagy lebomlása esetén ilyen anyag keletkezéséhez vezető anyag közvetlen bevezetése a felszín alatti vízbe.</w:t>
      </w:r>
    </w:p>
    <w:p w14:paraId="04F2B4E7" w14:textId="77777777" w:rsidR="00E66BD9" w:rsidRDefault="00E66BD9">
      <w:pPr>
        <w:numPr>
          <w:ilvl w:val="0"/>
          <w:numId w:val="29"/>
        </w:numPr>
        <w:jc w:val="both"/>
        <w:rPr>
          <w:rFonts w:ascii="Courier New" w:hAnsi="Courier New" w:cs="Courier New"/>
          <w:spacing w:val="-20"/>
          <w:sz w:val="23"/>
          <w:szCs w:val="24"/>
        </w:rPr>
      </w:pPr>
      <w:r>
        <w:rPr>
          <w:rFonts w:ascii="Courier New" w:hAnsi="Courier New" w:cs="Courier New"/>
          <w:spacing w:val="-20"/>
          <w:sz w:val="23"/>
          <w:szCs w:val="24"/>
        </w:rPr>
        <w:t>Tilos a szennyvizet felhagyott kutakba, árkokba bevezetni, gyűjteni, vagy elhelyezni.</w:t>
      </w:r>
    </w:p>
    <w:p w14:paraId="6E12A701" w14:textId="77777777" w:rsidR="00E66BD9" w:rsidRDefault="00E66BD9">
      <w:pPr>
        <w:numPr>
          <w:ilvl w:val="0"/>
          <w:numId w:val="29"/>
        </w:numPr>
        <w:jc w:val="both"/>
        <w:rPr>
          <w:rFonts w:ascii="Courier New" w:hAnsi="Courier New" w:cs="Courier New"/>
          <w:spacing w:val="-20"/>
          <w:sz w:val="23"/>
          <w:szCs w:val="24"/>
        </w:rPr>
      </w:pPr>
      <w:r>
        <w:rPr>
          <w:rFonts w:ascii="Courier New" w:hAnsi="Courier New" w:cs="Courier New"/>
          <w:spacing w:val="-20"/>
          <w:sz w:val="23"/>
          <w:szCs w:val="24"/>
        </w:rPr>
        <w:t>A felszíni és felszín alatti vizek minőségének védelme érdekében a szennyvízcsatorna-hálózatot ki kell építeni.</w:t>
      </w:r>
    </w:p>
    <w:p w14:paraId="5C9DCE31" w14:textId="77777777" w:rsidR="00E66BD9" w:rsidRDefault="00E66BD9">
      <w:pPr>
        <w:numPr>
          <w:ilvl w:val="0"/>
          <w:numId w:val="29"/>
        </w:numPr>
        <w:jc w:val="both"/>
        <w:rPr>
          <w:rFonts w:ascii="Courier New" w:hAnsi="Courier New" w:cs="Courier New"/>
          <w:spacing w:val="-20"/>
          <w:sz w:val="23"/>
          <w:szCs w:val="24"/>
        </w:rPr>
      </w:pPr>
      <w:r>
        <w:rPr>
          <w:rFonts w:ascii="Courier New" w:hAnsi="Courier New" w:cs="Courier New"/>
          <w:spacing w:val="-20"/>
          <w:sz w:val="23"/>
          <w:szCs w:val="24"/>
        </w:rPr>
        <w:t>A szennyvízkezelésről az érvényes előírásoknak megfelelően - engedélyezett módon – kell gondoskodni (igazoltan vízzáró zárt szennyvízgyűjtő, feljogosított szállító, engedélyezett ürítőhely, számlával történő igazolás, vízjogi engedéllyel létesítendő szennyvízkezelés).</w:t>
      </w:r>
    </w:p>
    <w:p w14:paraId="2CFC1F52" w14:textId="77777777" w:rsidR="00E66BD9" w:rsidRDefault="00E66BD9">
      <w:pPr>
        <w:numPr>
          <w:ilvl w:val="0"/>
          <w:numId w:val="29"/>
        </w:numPr>
        <w:jc w:val="both"/>
        <w:rPr>
          <w:rFonts w:ascii="Courier New" w:hAnsi="Courier New" w:cs="Courier New"/>
          <w:spacing w:val="-20"/>
          <w:sz w:val="23"/>
          <w:szCs w:val="24"/>
        </w:rPr>
      </w:pPr>
      <w:r>
        <w:rPr>
          <w:rFonts w:ascii="Courier New" w:hAnsi="Courier New" w:cs="Courier New"/>
          <w:spacing w:val="-20"/>
          <w:sz w:val="23"/>
          <w:szCs w:val="24"/>
        </w:rPr>
        <w:t>A község közigazgatási területén a szennyvízcsatorna-hálózat megépülését követően az arra való rákötés kötelező. A meglévő zárt szennyvízgyűjtőket és az egyedi szennyvízkezelési megoldásokat a szennyvízcsatorna-hálózatra történő csatlakozás után fel kell számolni.</w:t>
      </w:r>
    </w:p>
    <w:p w14:paraId="5F4A4762" w14:textId="77777777" w:rsidR="00E66BD9" w:rsidRDefault="00E66BD9">
      <w:pPr>
        <w:numPr>
          <w:ilvl w:val="0"/>
          <w:numId w:val="29"/>
        </w:numPr>
        <w:jc w:val="both"/>
        <w:rPr>
          <w:rFonts w:ascii="Courier New" w:hAnsi="Courier New" w:cs="Courier New"/>
          <w:spacing w:val="-20"/>
          <w:sz w:val="23"/>
          <w:szCs w:val="24"/>
        </w:rPr>
      </w:pPr>
      <w:r>
        <w:rPr>
          <w:rFonts w:ascii="Courier New" w:hAnsi="Courier New" w:cs="Courier New"/>
          <w:spacing w:val="-20"/>
          <w:sz w:val="23"/>
          <w:szCs w:val="24"/>
        </w:rPr>
        <w:t>A földfelszín alatt elhelyezett közművezetékek esetleges kereszteződésénél (víz, szennyvíz) a vízbázisok, a távlati vízbázisok és az ivóvízellátást szolgáló vizilétesítmények védelméről szóló jogszabály vonatkozó előírásait figyelembe kell venni.</w:t>
      </w:r>
    </w:p>
    <w:p w14:paraId="3FA15617" w14:textId="77777777" w:rsidR="00E66BD9" w:rsidRDefault="00E66BD9">
      <w:pPr>
        <w:numPr>
          <w:ilvl w:val="0"/>
          <w:numId w:val="29"/>
        </w:numPr>
        <w:jc w:val="both"/>
        <w:rPr>
          <w:rFonts w:ascii="Courier New" w:hAnsi="Courier New" w:cs="Courier New"/>
          <w:spacing w:val="-20"/>
          <w:sz w:val="23"/>
          <w:szCs w:val="24"/>
        </w:rPr>
      </w:pPr>
      <w:r>
        <w:rPr>
          <w:rFonts w:ascii="Courier New" w:hAnsi="Courier New" w:cs="Courier New"/>
          <w:spacing w:val="-20"/>
          <w:sz w:val="23"/>
          <w:szCs w:val="24"/>
        </w:rPr>
        <w:t>A vízminőség védelme érdekében a vízfolyások és víznyerő helyek közelében lévő ingatlanokon talajjavításra csak érett komposzt vagy tőzegtermék használható.</w:t>
      </w:r>
    </w:p>
    <w:p w14:paraId="2B7081E1" w14:textId="77777777" w:rsidR="00E66BD9" w:rsidRDefault="00E66BD9">
      <w:pPr>
        <w:numPr>
          <w:ilvl w:val="0"/>
          <w:numId w:val="29"/>
        </w:numPr>
        <w:jc w:val="both"/>
        <w:rPr>
          <w:rFonts w:ascii="Courier New" w:hAnsi="Courier New" w:cs="Courier New"/>
          <w:spacing w:val="-20"/>
          <w:sz w:val="23"/>
          <w:szCs w:val="24"/>
        </w:rPr>
      </w:pPr>
      <w:r>
        <w:rPr>
          <w:rFonts w:ascii="Courier New" w:hAnsi="Courier New" w:cs="Courier New"/>
          <w:spacing w:val="-20"/>
          <w:sz w:val="23"/>
          <w:szCs w:val="24"/>
        </w:rPr>
        <w:t>Tilos hígtrágya, trágyalé, továbbá a trágyatárolók csurgalékvizeinek bevezetése a vizekbe, illetve a földtani közegbe.</w:t>
      </w:r>
    </w:p>
    <w:p w14:paraId="16336032" w14:textId="77777777" w:rsidR="00E66BD9" w:rsidRDefault="00E66BD9">
      <w:pPr>
        <w:numPr>
          <w:ilvl w:val="0"/>
          <w:numId w:val="29"/>
        </w:numPr>
        <w:jc w:val="both"/>
        <w:rPr>
          <w:rFonts w:ascii="Courier New" w:hAnsi="Courier New" w:cs="Courier New"/>
          <w:spacing w:val="-20"/>
          <w:sz w:val="23"/>
          <w:szCs w:val="24"/>
        </w:rPr>
      </w:pPr>
      <w:r>
        <w:rPr>
          <w:rFonts w:ascii="Courier New" w:hAnsi="Courier New" w:cs="Courier New"/>
          <w:spacing w:val="-20"/>
          <w:sz w:val="23"/>
          <w:szCs w:val="24"/>
        </w:rPr>
        <w:t>Állattartó telephez trágyatároló nem létesíthető felszíni víztől számított legalább 200 m-en belül.</w:t>
      </w:r>
    </w:p>
    <w:p w14:paraId="4BFE0E45" w14:textId="77777777" w:rsidR="00E66BD9" w:rsidRDefault="00E66BD9">
      <w:pPr>
        <w:numPr>
          <w:ilvl w:val="0"/>
          <w:numId w:val="29"/>
        </w:numPr>
        <w:jc w:val="both"/>
        <w:rPr>
          <w:rFonts w:ascii="Courier New" w:hAnsi="Courier New" w:cs="Courier New"/>
          <w:spacing w:val="-20"/>
          <w:sz w:val="23"/>
          <w:szCs w:val="24"/>
        </w:rPr>
      </w:pPr>
      <w:r>
        <w:rPr>
          <w:rFonts w:ascii="Courier New" w:hAnsi="Courier New" w:cs="Courier New"/>
          <w:spacing w:val="-20"/>
          <w:sz w:val="23"/>
          <w:szCs w:val="24"/>
        </w:rPr>
        <w:t>Új állattartó telepek építése során a hatályos jogszabályoknak megfelelően kell méretezni és kialakítani a trágyakezelés műtárgyait.</w:t>
      </w:r>
    </w:p>
    <w:p w14:paraId="6C763811" w14:textId="77777777" w:rsidR="00E66BD9" w:rsidRDefault="00E66BD9">
      <w:pPr>
        <w:ind w:left="714"/>
        <w:jc w:val="both"/>
        <w:rPr>
          <w:rFonts w:ascii="Courier New" w:hAnsi="Courier New" w:cs="Courier New"/>
          <w:spacing w:val="-20"/>
          <w:sz w:val="23"/>
          <w:szCs w:val="24"/>
        </w:rPr>
      </w:pPr>
    </w:p>
    <w:p w14:paraId="0E51DD90" w14:textId="77777777" w:rsidR="00E66BD9" w:rsidRDefault="00E66BD9">
      <w:pPr>
        <w:numPr>
          <w:ilvl w:val="0"/>
          <w:numId w:val="7"/>
        </w:numPr>
        <w:jc w:val="both"/>
        <w:rPr>
          <w:rFonts w:ascii="Courier New" w:hAnsi="Courier New" w:cs="Courier New"/>
          <w:spacing w:val="-20"/>
          <w:sz w:val="23"/>
          <w:szCs w:val="24"/>
        </w:rPr>
      </w:pPr>
      <w:r>
        <w:rPr>
          <w:rFonts w:ascii="Courier New" w:hAnsi="Courier New" w:cs="Courier New"/>
          <w:spacing w:val="-20"/>
          <w:sz w:val="23"/>
          <w:szCs w:val="24"/>
        </w:rPr>
        <w:t>Hulladékgazdálkodás:</w:t>
      </w:r>
    </w:p>
    <w:p w14:paraId="75AD9AAD" w14:textId="77777777" w:rsidR="00E66BD9" w:rsidRDefault="00E66BD9">
      <w:pPr>
        <w:numPr>
          <w:ilvl w:val="1"/>
          <w:numId w:val="27"/>
        </w:numPr>
        <w:jc w:val="both"/>
        <w:rPr>
          <w:rFonts w:ascii="Courier New" w:hAnsi="Courier New" w:cs="Courier New"/>
          <w:spacing w:val="-20"/>
          <w:sz w:val="23"/>
          <w:szCs w:val="24"/>
        </w:rPr>
      </w:pPr>
      <w:r>
        <w:rPr>
          <w:rFonts w:ascii="Courier New" w:hAnsi="Courier New" w:cs="Courier New"/>
          <w:spacing w:val="-20"/>
          <w:sz w:val="23"/>
          <w:szCs w:val="24"/>
        </w:rPr>
        <w:t>A települési hulladék gyűjtése és tárolása csak zártan, gyűjtőedényben, illetve más edényzetben vagy ideiglenes tárolásra szolgáló berendezésben (a továbbiakban: gyűjtőedény) történhet, a további kezelésnek megfelelő módon elkülönítve.</w:t>
      </w:r>
    </w:p>
    <w:p w14:paraId="2013D5FC" w14:textId="77777777" w:rsidR="00E66BD9" w:rsidRDefault="00E66BD9">
      <w:pPr>
        <w:numPr>
          <w:ilvl w:val="1"/>
          <w:numId w:val="27"/>
        </w:numPr>
        <w:jc w:val="both"/>
        <w:rPr>
          <w:rFonts w:ascii="Courier New" w:hAnsi="Courier New" w:cs="Courier New"/>
          <w:spacing w:val="-20"/>
          <w:sz w:val="23"/>
          <w:szCs w:val="24"/>
        </w:rPr>
      </w:pPr>
      <w:r>
        <w:rPr>
          <w:rFonts w:ascii="Courier New" w:hAnsi="Courier New" w:cs="Courier New"/>
          <w:spacing w:val="-20"/>
          <w:sz w:val="23"/>
          <w:szCs w:val="24"/>
        </w:rPr>
        <w:t>A települési szilárd hulladék szállítását zárt konténerben vagy a kiporzást és kiszóródást megakadályozó ideiglenes takarású konténerben, vagy e feltételeket biztosító célgéppel, szállítójárművel, környezetszennyezést kizáró módon kell végezni.</w:t>
      </w:r>
    </w:p>
    <w:p w14:paraId="3404F732" w14:textId="77777777" w:rsidR="00E66BD9" w:rsidRDefault="00E66BD9">
      <w:pPr>
        <w:numPr>
          <w:ilvl w:val="1"/>
          <w:numId w:val="27"/>
        </w:numPr>
        <w:jc w:val="both"/>
        <w:rPr>
          <w:rFonts w:ascii="Courier New" w:hAnsi="Courier New" w:cs="Courier New"/>
          <w:spacing w:val="-20"/>
          <w:sz w:val="23"/>
          <w:szCs w:val="24"/>
        </w:rPr>
      </w:pPr>
      <w:r>
        <w:rPr>
          <w:rFonts w:ascii="Courier New" w:hAnsi="Courier New" w:cs="Courier New"/>
          <w:spacing w:val="-20"/>
          <w:sz w:val="23"/>
          <w:szCs w:val="24"/>
        </w:rPr>
        <w:t>Az ingatlanon elhagyott hulladék kezelési kötelezettsége a hulladék tulajdonosát, ha annak személye nem állapítható meg - ellenkező bizonyításig - az ingatlan tulajdonosát terheli.</w:t>
      </w:r>
    </w:p>
    <w:p w14:paraId="3D8BFA0D" w14:textId="77777777" w:rsidR="00E66BD9" w:rsidRDefault="00E66BD9">
      <w:pPr>
        <w:numPr>
          <w:ilvl w:val="1"/>
          <w:numId w:val="27"/>
        </w:numPr>
        <w:jc w:val="both"/>
        <w:rPr>
          <w:rFonts w:ascii="Courier New" w:hAnsi="Courier New" w:cs="Courier New"/>
          <w:spacing w:val="-20"/>
          <w:sz w:val="23"/>
          <w:szCs w:val="24"/>
        </w:rPr>
      </w:pPr>
      <w:r>
        <w:rPr>
          <w:rFonts w:ascii="Courier New" w:hAnsi="Courier New" w:cs="Courier New"/>
          <w:spacing w:val="-20"/>
          <w:sz w:val="23"/>
          <w:szCs w:val="24"/>
        </w:rPr>
        <w:t>A települési szilárd hulladékot csak szervezett szemétgyűjtéssel, az erre kijelölt helyre szabad szállítani.</w:t>
      </w:r>
    </w:p>
    <w:p w14:paraId="3E04AA1A" w14:textId="77777777" w:rsidR="00E66BD9" w:rsidRDefault="00E66BD9">
      <w:pPr>
        <w:numPr>
          <w:ilvl w:val="1"/>
          <w:numId w:val="27"/>
        </w:numPr>
        <w:jc w:val="both"/>
        <w:rPr>
          <w:rFonts w:ascii="Courier New" w:hAnsi="Courier New" w:cs="Courier New"/>
          <w:spacing w:val="-20"/>
          <w:sz w:val="23"/>
          <w:szCs w:val="24"/>
        </w:rPr>
      </w:pPr>
      <w:r>
        <w:rPr>
          <w:rFonts w:ascii="Courier New" w:hAnsi="Courier New" w:cs="Courier New"/>
          <w:spacing w:val="-20"/>
          <w:sz w:val="23"/>
          <w:szCs w:val="24"/>
        </w:rPr>
        <w:t>Az állati tetemek környezet-higiéniás szempontból megfelelő elhelyezését biztosítani kell.</w:t>
      </w:r>
    </w:p>
    <w:p w14:paraId="53FE7811" w14:textId="77777777" w:rsidR="00E66BD9" w:rsidRDefault="00E66BD9">
      <w:pPr>
        <w:numPr>
          <w:ilvl w:val="1"/>
          <w:numId w:val="27"/>
        </w:numPr>
        <w:jc w:val="both"/>
        <w:rPr>
          <w:rFonts w:ascii="Courier New" w:hAnsi="Courier New" w:cs="Courier New"/>
          <w:spacing w:val="-20"/>
          <w:sz w:val="23"/>
          <w:szCs w:val="24"/>
        </w:rPr>
      </w:pPr>
      <w:r>
        <w:rPr>
          <w:rFonts w:ascii="Courier New" w:hAnsi="Courier New" w:cs="Courier New"/>
          <w:spacing w:val="-20"/>
          <w:sz w:val="23"/>
          <w:szCs w:val="24"/>
        </w:rPr>
        <w:t>A ló, szamár, öszvér, szarvasmarha, juh, kecske, sertés, méhcsaládok esetén létszámtól függetlenül, a baromfi és nyúlállományok esetén száz egyed felett az állatok elhullását a települési önkormányzat jegyzőjénél be kell jelenteni.</w:t>
      </w:r>
    </w:p>
    <w:p w14:paraId="64510F19" w14:textId="77777777" w:rsidR="00E66BD9" w:rsidRDefault="00E66BD9">
      <w:pPr>
        <w:numPr>
          <w:ilvl w:val="1"/>
          <w:numId w:val="27"/>
        </w:numPr>
        <w:jc w:val="both"/>
        <w:rPr>
          <w:rFonts w:ascii="Courier New" w:hAnsi="Courier New" w:cs="Courier New"/>
          <w:spacing w:val="-20"/>
          <w:sz w:val="23"/>
          <w:szCs w:val="24"/>
        </w:rPr>
      </w:pPr>
      <w:r>
        <w:rPr>
          <w:rFonts w:ascii="Courier New" w:hAnsi="Courier New" w:cs="Courier New"/>
          <w:spacing w:val="-20"/>
          <w:sz w:val="23"/>
          <w:szCs w:val="24"/>
        </w:rPr>
        <w:t>Eb, macska, baromfi, továbbá három hetesnél fiatalabb szopós bárány, kecskegida, malac és borjú hulláját az állattartó saját telkén - évente legfeljebb ötven kilogramm tömegig - eláshatja. A felsoroltnál nagyobb testtömegű állatok hulláját engedélyezett állati hulladékgyűjtő helyre, gyepmesteri telepre kell szállítania.</w:t>
      </w:r>
    </w:p>
    <w:p w14:paraId="14BD13A4" w14:textId="77777777" w:rsidR="00E66BD9" w:rsidRDefault="00E66BD9">
      <w:pPr>
        <w:numPr>
          <w:ilvl w:val="1"/>
          <w:numId w:val="27"/>
        </w:numPr>
        <w:jc w:val="both"/>
        <w:rPr>
          <w:rFonts w:ascii="Courier New" w:hAnsi="Courier New" w:cs="Courier New"/>
          <w:spacing w:val="-20"/>
          <w:sz w:val="23"/>
          <w:szCs w:val="24"/>
        </w:rPr>
      </w:pPr>
      <w:r>
        <w:rPr>
          <w:rFonts w:ascii="Courier New" w:hAnsi="Courier New" w:cs="Courier New"/>
          <w:spacing w:val="-20"/>
          <w:sz w:val="23"/>
          <w:szCs w:val="24"/>
        </w:rPr>
        <w:t>Az illegális hulladéklerakó helyeket fel kell számolni az adott terület helyreállításával egyidejűleg, az esetleges hulladékot össze kell gyűjteni és engedéllyel rendelkező lerakóhelyre kell elszállítani. Az illegális hulladéklerakást folyamatos ellenőrzés mellett önkormányzati szabályozással is korlátozni kell.</w:t>
      </w:r>
    </w:p>
    <w:p w14:paraId="34A74116" w14:textId="77777777" w:rsidR="00E66BD9" w:rsidRDefault="00E66BD9">
      <w:pPr>
        <w:numPr>
          <w:ilvl w:val="1"/>
          <w:numId w:val="27"/>
        </w:numPr>
        <w:jc w:val="both"/>
        <w:rPr>
          <w:rFonts w:ascii="Courier New" w:hAnsi="Courier New" w:cs="Courier New"/>
          <w:spacing w:val="-20"/>
          <w:sz w:val="23"/>
          <w:szCs w:val="24"/>
        </w:rPr>
      </w:pPr>
      <w:r>
        <w:rPr>
          <w:rFonts w:ascii="Courier New" w:hAnsi="Courier New" w:cs="Courier New"/>
          <w:spacing w:val="-20"/>
          <w:sz w:val="23"/>
          <w:szCs w:val="24"/>
        </w:rPr>
        <w:t>Az ingatlan tulajdonosa, birtokosa, használója az ingatlanán keletkező vagy birtokába került települési szilárd hulladékot a környezet szennyezését megelőző, károsítását kizáró módon köteles gyűjteni.</w:t>
      </w:r>
    </w:p>
    <w:p w14:paraId="0F78BFEA" w14:textId="77777777" w:rsidR="00E66BD9" w:rsidRDefault="00E66BD9">
      <w:pPr>
        <w:numPr>
          <w:ilvl w:val="1"/>
          <w:numId w:val="27"/>
        </w:numPr>
        <w:jc w:val="both"/>
        <w:rPr>
          <w:rFonts w:ascii="Courier New" w:hAnsi="Courier New" w:cs="Courier New"/>
          <w:spacing w:val="-20"/>
          <w:sz w:val="23"/>
          <w:szCs w:val="24"/>
        </w:rPr>
      </w:pPr>
      <w:r>
        <w:rPr>
          <w:rFonts w:ascii="Courier New" w:hAnsi="Courier New" w:cs="Courier New"/>
          <w:spacing w:val="-20"/>
          <w:sz w:val="23"/>
          <w:szCs w:val="24"/>
        </w:rPr>
        <w:t>Az ingatlan tulajdonosa, birtokosa, használója az ingatlanán keletkező vagy onnan származó települési folyékony hulladékot a külön jogszabályban meghatározott műszaki és közegészségügyi előírások, illetve az ingatlan tulajdonosára vonatkozó hatósági előírások szerint köteles gyűjteni, továbbá az annak begyűjtésére jogosult hulladékkezelőnek átadni.</w:t>
      </w:r>
    </w:p>
    <w:p w14:paraId="26671C19" w14:textId="77777777" w:rsidR="00E66BD9" w:rsidRDefault="00E66BD9">
      <w:pPr>
        <w:numPr>
          <w:ilvl w:val="1"/>
          <w:numId w:val="27"/>
        </w:numPr>
        <w:jc w:val="both"/>
        <w:rPr>
          <w:rFonts w:ascii="Courier New" w:hAnsi="Courier New" w:cs="Courier New"/>
          <w:spacing w:val="-20"/>
          <w:sz w:val="23"/>
          <w:szCs w:val="24"/>
        </w:rPr>
      </w:pPr>
      <w:r>
        <w:rPr>
          <w:rFonts w:ascii="Courier New" w:hAnsi="Courier New" w:cs="Courier New"/>
          <w:spacing w:val="-20"/>
          <w:sz w:val="23"/>
          <w:szCs w:val="24"/>
        </w:rPr>
        <w:t>Veszélyes hulladék keletkezése esetén a hatályos, vonatkozó jogszabályok előírásainak megfelelően kell eljárni.</w:t>
      </w:r>
    </w:p>
    <w:p w14:paraId="5CADA560" w14:textId="77777777" w:rsidR="00E66BD9" w:rsidRDefault="00E66BD9">
      <w:pPr>
        <w:numPr>
          <w:ilvl w:val="1"/>
          <w:numId w:val="27"/>
        </w:numPr>
        <w:jc w:val="both"/>
        <w:rPr>
          <w:rFonts w:ascii="Courier New" w:hAnsi="Courier New" w:cs="Courier New"/>
          <w:spacing w:val="-20"/>
          <w:sz w:val="23"/>
          <w:szCs w:val="24"/>
        </w:rPr>
      </w:pPr>
      <w:r>
        <w:rPr>
          <w:rFonts w:ascii="Courier New" w:hAnsi="Courier New" w:cs="Courier New"/>
          <w:spacing w:val="-20"/>
          <w:sz w:val="23"/>
          <w:szCs w:val="24"/>
        </w:rPr>
        <w:t>A veszélyes hulladék birtokosa köteles az ingatlanán, telephelyén, illetve a tevékenység végzése során keletkező veszélyes hulladék biztonságos gyűjtéséről gondoskodni mindaddig, amíg a veszélyes hulladékot a kezelőnek át nem adja.</w:t>
      </w:r>
    </w:p>
    <w:p w14:paraId="0CAE39DB" w14:textId="77777777" w:rsidR="00E66BD9" w:rsidRDefault="00E66BD9">
      <w:pPr>
        <w:numPr>
          <w:ilvl w:val="1"/>
          <w:numId w:val="27"/>
        </w:numPr>
        <w:jc w:val="both"/>
        <w:rPr>
          <w:rFonts w:ascii="Courier New" w:hAnsi="Courier New" w:cs="Courier New"/>
          <w:spacing w:val="-20"/>
          <w:sz w:val="23"/>
          <w:szCs w:val="24"/>
        </w:rPr>
      </w:pPr>
      <w:r>
        <w:rPr>
          <w:rFonts w:ascii="Courier New" w:hAnsi="Courier New" w:cs="Courier New"/>
          <w:spacing w:val="-20"/>
          <w:sz w:val="23"/>
          <w:szCs w:val="24"/>
        </w:rPr>
        <w:t>Ha a veszélyes hulladék átadása a kezelő részére nem közvetlenül a munkahelyi gyűjtőhelyről történik, akkor a veszélyes hulladék termelője a keletkezett veszélyes hulladékot telephelyén kialakított üzemi gyűjtőhelyen köteles gyűjteni. Az üzemi gyűjtőhelyet a tervezett kezelést figyelembe véve a környezet szennyezését, illetve károsítását kizáró módon kell kialakítani, ahol a veszélyes hulladék legfeljebb 1 évig tartható.</w:t>
      </w:r>
    </w:p>
    <w:p w14:paraId="12EE4234" w14:textId="77777777" w:rsidR="00E66BD9" w:rsidRDefault="00E66BD9">
      <w:pPr>
        <w:numPr>
          <w:ilvl w:val="1"/>
          <w:numId w:val="27"/>
        </w:numPr>
        <w:jc w:val="both"/>
        <w:rPr>
          <w:rFonts w:ascii="Courier New" w:hAnsi="Courier New" w:cs="Courier New"/>
          <w:spacing w:val="-20"/>
          <w:sz w:val="23"/>
          <w:szCs w:val="24"/>
        </w:rPr>
      </w:pPr>
      <w:r>
        <w:rPr>
          <w:rFonts w:ascii="Courier New" w:hAnsi="Courier New" w:cs="Courier New"/>
          <w:spacing w:val="-20"/>
          <w:sz w:val="23"/>
          <w:szCs w:val="24"/>
        </w:rPr>
        <w:t>A háztartásokban keletkező veszélyes hulladék gyűjtésére, illetve más forrásból származó, kis mennyiségben keletkező veszélyes hulladék gyűjtésére üzemeltetett hulladékgyűjtő udvaron a veszélyes hulladék az átvétel időpontjától számított 1 éven túl nem tartható.</w:t>
      </w:r>
    </w:p>
    <w:p w14:paraId="596E8ED8" w14:textId="77777777" w:rsidR="00E66BD9" w:rsidRDefault="00E66BD9">
      <w:pPr>
        <w:numPr>
          <w:ilvl w:val="1"/>
          <w:numId w:val="27"/>
        </w:numPr>
        <w:jc w:val="both"/>
        <w:rPr>
          <w:rFonts w:ascii="Courier New" w:hAnsi="Courier New" w:cs="Courier New"/>
          <w:spacing w:val="-20"/>
          <w:sz w:val="23"/>
          <w:szCs w:val="24"/>
        </w:rPr>
      </w:pPr>
      <w:r>
        <w:rPr>
          <w:rFonts w:ascii="Courier New" w:hAnsi="Courier New" w:cs="Courier New"/>
          <w:spacing w:val="-20"/>
          <w:sz w:val="23"/>
          <w:szCs w:val="24"/>
        </w:rPr>
        <w:t>Az üzemi gyűjtőhelyen tovább nem tartható, de igénybe vehető hulladékkezelői kapacitás hiánya miatt átmenetileg nem kezelhető veszélyes hulladékok tárolására létesített tárolótelep üzemeltetője 3 év eltelte előtt gondoskodni köteles a tárolt veszélyes hulladék ártalmatlanításáról.</w:t>
      </w:r>
    </w:p>
    <w:p w14:paraId="016AD907" w14:textId="77777777" w:rsidR="00E66BD9" w:rsidRDefault="00E66BD9">
      <w:pPr>
        <w:jc w:val="both"/>
        <w:rPr>
          <w:rFonts w:ascii="Courier New" w:hAnsi="Courier New" w:cs="Courier New"/>
          <w:spacing w:val="-20"/>
          <w:sz w:val="23"/>
          <w:szCs w:val="24"/>
          <w:u w:val="single"/>
        </w:rPr>
      </w:pPr>
    </w:p>
    <w:p w14:paraId="7B148BE0" w14:textId="77777777" w:rsidR="00E66BD9" w:rsidRDefault="00E66BD9">
      <w:pPr>
        <w:jc w:val="both"/>
        <w:rPr>
          <w:rFonts w:ascii="Courier New" w:hAnsi="Courier New" w:cs="Courier New"/>
          <w:spacing w:val="-20"/>
          <w:sz w:val="23"/>
          <w:szCs w:val="24"/>
          <w:u w:val="single"/>
        </w:rPr>
      </w:pPr>
    </w:p>
    <w:p w14:paraId="5E470244" w14:textId="77777777" w:rsidR="00E66BD9" w:rsidRDefault="00E66BD9">
      <w:pPr>
        <w:jc w:val="center"/>
        <w:rPr>
          <w:rFonts w:ascii="Courier New" w:hAnsi="Courier New" w:cs="Courier New"/>
          <w:spacing w:val="-20"/>
          <w:sz w:val="23"/>
          <w:szCs w:val="24"/>
          <w:u w:val="single"/>
        </w:rPr>
      </w:pPr>
    </w:p>
    <w:p w14:paraId="652ED3AD" w14:textId="77777777" w:rsidR="00E66BD9" w:rsidRDefault="00E66BD9">
      <w:pPr>
        <w:jc w:val="center"/>
        <w:rPr>
          <w:rFonts w:ascii="Courier New" w:hAnsi="Courier New" w:cs="Courier New"/>
          <w:color w:val="000000"/>
          <w:spacing w:val="-20"/>
          <w:sz w:val="23"/>
          <w:szCs w:val="24"/>
          <w:u w:val="single"/>
        </w:rPr>
      </w:pPr>
      <w:r>
        <w:rPr>
          <w:rFonts w:ascii="Courier New" w:hAnsi="Courier New" w:cs="Courier New"/>
          <w:color w:val="000000"/>
          <w:spacing w:val="-20"/>
          <w:sz w:val="23"/>
          <w:szCs w:val="24"/>
          <w:u w:val="single"/>
        </w:rPr>
        <w:t>Természet- és tájvédelem</w:t>
      </w:r>
    </w:p>
    <w:p w14:paraId="507B800B" w14:textId="77777777" w:rsidR="00E66BD9" w:rsidRDefault="00E66BD9">
      <w:pPr>
        <w:jc w:val="center"/>
        <w:rPr>
          <w:rFonts w:ascii="Courier New" w:hAnsi="Courier New" w:cs="Courier New"/>
          <w:color w:val="000000"/>
          <w:spacing w:val="-20"/>
          <w:sz w:val="23"/>
          <w:szCs w:val="24"/>
          <w:u w:val="single"/>
        </w:rPr>
      </w:pPr>
    </w:p>
    <w:p w14:paraId="2CEC0AED" w14:textId="77777777" w:rsidR="00E66BD9" w:rsidRDefault="00E66BD9">
      <w:pPr>
        <w:jc w:val="center"/>
        <w:rPr>
          <w:rFonts w:ascii="Courier New" w:hAnsi="Courier New" w:cs="Courier New"/>
          <w:spacing w:val="-20"/>
          <w:sz w:val="23"/>
          <w:szCs w:val="24"/>
        </w:rPr>
      </w:pPr>
      <w:r>
        <w:rPr>
          <w:rFonts w:ascii="Courier New" w:hAnsi="Courier New" w:cs="Courier New"/>
          <w:spacing w:val="-20"/>
          <w:sz w:val="23"/>
          <w:szCs w:val="24"/>
        </w:rPr>
        <w:t>20.§.</w:t>
      </w:r>
    </w:p>
    <w:p w14:paraId="766BF345" w14:textId="77777777" w:rsidR="00E66BD9" w:rsidRDefault="00E66BD9">
      <w:pPr>
        <w:jc w:val="center"/>
        <w:rPr>
          <w:rFonts w:ascii="Courier New" w:hAnsi="Courier New" w:cs="Courier New"/>
          <w:spacing w:val="-20"/>
          <w:sz w:val="23"/>
          <w:szCs w:val="24"/>
          <w:u w:val="single"/>
        </w:rPr>
      </w:pPr>
    </w:p>
    <w:p w14:paraId="2660A1B8" w14:textId="77777777" w:rsidR="00E66BD9" w:rsidRDefault="00E66BD9">
      <w:pPr>
        <w:numPr>
          <w:ilvl w:val="0"/>
          <w:numId w:val="42"/>
        </w:numPr>
        <w:spacing w:after="120"/>
        <w:jc w:val="both"/>
        <w:rPr>
          <w:rFonts w:ascii="Courier New" w:hAnsi="Courier New" w:cs="Courier New"/>
          <w:spacing w:val="-20"/>
          <w:sz w:val="23"/>
          <w:szCs w:val="24"/>
        </w:rPr>
      </w:pPr>
      <w:r>
        <w:rPr>
          <w:rFonts w:ascii="Courier New" w:hAnsi="Courier New" w:cs="Courier New"/>
          <w:spacing w:val="-20"/>
          <w:sz w:val="23"/>
          <w:szCs w:val="24"/>
        </w:rPr>
        <w:t>Érzékeny Természeti Területen művelési ág váltás, tevékenység módosítás esetén magasabb szintű jogszabály alapján környezeti hatásvizsgálatot kell végezni.</w:t>
      </w:r>
    </w:p>
    <w:p w14:paraId="6428C8DD" w14:textId="77777777" w:rsidR="00E66BD9" w:rsidRDefault="00E66BD9">
      <w:pPr>
        <w:numPr>
          <w:ilvl w:val="0"/>
          <w:numId w:val="42"/>
        </w:numPr>
        <w:jc w:val="both"/>
        <w:rPr>
          <w:rFonts w:ascii="Courier New" w:hAnsi="Courier New" w:cs="Courier New"/>
          <w:spacing w:val="-20"/>
          <w:sz w:val="23"/>
          <w:szCs w:val="24"/>
        </w:rPr>
      </w:pPr>
      <w:r>
        <w:rPr>
          <w:rFonts w:ascii="Courier New" w:hAnsi="Courier New" w:cs="Courier New"/>
          <w:color w:val="000000"/>
          <w:spacing w:val="-20"/>
          <w:sz w:val="23"/>
          <w:szCs w:val="24"/>
        </w:rPr>
        <w:t>A szabályozási terven jelölt természetvédelmi területen:</w:t>
      </w:r>
    </w:p>
    <w:p w14:paraId="0BAEA8E5" w14:textId="77777777" w:rsidR="00E66BD9" w:rsidRDefault="00E66BD9">
      <w:pPr>
        <w:numPr>
          <w:ilvl w:val="1"/>
          <w:numId w:val="42"/>
        </w:num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Természetközeli erdőművelés, és természetvédelmet szolgáló vadállomány-kezelés engedélyezhető.</w:t>
      </w:r>
    </w:p>
    <w:p w14:paraId="46920E2A" w14:textId="77777777" w:rsidR="00E66BD9" w:rsidRDefault="00E66BD9">
      <w:pPr>
        <w:numPr>
          <w:ilvl w:val="1"/>
          <w:numId w:val="42"/>
        </w:num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Új villamosenergia-ellátási, táv- és hírközlő vezetékek létesítése csak terepszint alatti elhelyezéssel engedélyezhetők.</w:t>
      </w:r>
    </w:p>
    <w:p w14:paraId="6C364B34" w14:textId="77777777" w:rsidR="00E66BD9" w:rsidRDefault="00E66BD9">
      <w:pPr>
        <w:numPr>
          <w:ilvl w:val="1"/>
          <w:numId w:val="42"/>
        </w:num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10 méternél magasabb építmények – a kilátók, hidak, víztárolók és védelmi célú, álcázott távközlési antennák kivételével – nem helyezhetők el.</w:t>
      </w:r>
    </w:p>
    <w:p w14:paraId="79F003F2" w14:textId="77777777" w:rsidR="00E66BD9" w:rsidRDefault="00E66BD9">
      <w:pPr>
        <w:numPr>
          <w:ilvl w:val="1"/>
          <w:numId w:val="42"/>
        </w:numPr>
        <w:spacing w:after="120"/>
        <w:ind w:left="850" w:hanging="425"/>
        <w:jc w:val="both"/>
        <w:rPr>
          <w:rFonts w:ascii="Courier New" w:hAnsi="Courier New" w:cs="Courier New"/>
          <w:color w:val="000000"/>
          <w:spacing w:val="-20"/>
          <w:sz w:val="23"/>
          <w:szCs w:val="24"/>
        </w:rPr>
      </w:pPr>
      <w:r>
        <w:rPr>
          <w:rFonts w:ascii="Courier New" w:hAnsi="Courier New" w:cs="Courier New"/>
          <w:color w:val="000000"/>
          <w:spacing w:val="-20"/>
          <w:sz w:val="23"/>
          <w:szCs w:val="24"/>
        </w:rPr>
        <w:t>Egyéb közművezetékek és műtárgyaik, szerelvényeik csak rejtett, illetve növényzettel takart módon helyezhetők el.</w:t>
      </w:r>
    </w:p>
    <w:p w14:paraId="07D45713" w14:textId="77777777" w:rsidR="00E66BD9" w:rsidRDefault="00E66BD9">
      <w:pPr>
        <w:numPr>
          <w:ilvl w:val="0"/>
          <w:numId w:val="42"/>
        </w:numPr>
        <w:jc w:val="both"/>
        <w:rPr>
          <w:rFonts w:ascii="Courier New" w:hAnsi="Courier New" w:cs="Courier New"/>
          <w:spacing w:val="-20"/>
          <w:sz w:val="23"/>
          <w:szCs w:val="24"/>
        </w:rPr>
      </w:pPr>
      <w:r>
        <w:rPr>
          <w:rFonts w:ascii="Courier New" w:hAnsi="Courier New" w:cs="Courier New"/>
          <w:spacing w:val="-20"/>
          <w:sz w:val="23"/>
          <w:szCs w:val="24"/>
        </w:rPr>
        <w:br w:type="page"/>
        <w:t>A szabályozási terven jelölt tájképvédelmi területen:</w:t>
      </w:r>
    </w:p>
    <w:p w14:paraId="781D26A0" w14:textId="77777777" w:rsidR="00E66BD9" w:rsidRDefault="00E66BD9">
      <w:pPr>
        <w:numPr>
          <w:ilvl w:val="1"/>
          <w:numId w:val="43"/>
        </w:numPr>
        <w:rPr>
          <w:rFonts w:ascii="Courier New" w:hAnsi="Courier New" w:cs="Courier New"/>
          <w:spacing w:val="-20"/>
          <w:sz w:val="23"/>
          <w:szCs w:val="24"/>
        </w:rPr>
      </w:pPr>
      <w:r>
        <w:rPr>
          <w:rFonts w:ascii="Courier New" w:hAnsi="Courier New" w:cs="Courier New"/>
          <w:spacing w:val="-20"/>
          <w:sz w:val="23"/>
          <w:szCs w:val="24"/>
        </w:rPr>
        <w:t>A művelési ág váltás, illetve más célú hasznosítás csak az adottságoknak megfelelő termelési szerkezet, tájhasználat kialakítása, illetve a tájkarakter erősítése, valamint közmű és közút építése érdekében engedélyezhető.</w:t>
      </w:r>
    </w:p>
    <w:p w14:paraId="115FC735" w14:textId="77777777" w:rsidR="00E66BD9" w:rsidRDefault="00E66BD9">
      <w:pPr>
        <w:numPr>
          <w:ilvl w:val="1"/>
          <w:numId w:val="43"/>
        </w:numPr>
        <w:rPr>
          <w:rFonts w:ascii="Courier New" w:hAnsi="Courier New" w:cs="Courier New"/>
          <w:spacing w:val="-20"/>
          <w:sz w:val="23"/>
          <w:szCs w:val="24"/>
        </w:rPr>
      </w:pPr>
      <w:r>
        <w:rPr>
          <w:rFonts w:ascii="Courier New" w:hAnsi="Courier New" w:cs="Courier New"/>
          <w:spacing w:val="-20"/>
          <w:sz w:val="23"/>
          <w:szCs w:val="24"/>
        </w:rPr>
        <w:t>A kialakult geomorfológiai formák (hegygerinc, völgy, stb.) megőrzendők.</w:t>
      </w:r>
    </w:p>
    <w:p w14:paraId="2269F221" w14:textId="77777777" w:rsidR="00E66BD9" w:rsidRDefault="00E66BD9">
      <w:pPr>
        <w:numPr>
          <w:ilvl w:val="1"/>
          <w:numId w:val="43"/>
        </w:numPr>
        <w:ind w:left="935" w:hanging="425"/>
        <w:rPr>
          <w:rFonts w:ascii="Courier New" w:hAnsi="Courier New" w:cs="Courier New"/>
          <w:spacing w:val="-20"/>
          <w:sz w:val="23"/>
          <w:szCs w:val="24"/>
        </w:rPr>
      </w:pPr>
      <w:r>
        <w:rPr>
          <w:rFonts w:ascii="Courier New" w:hAnsi="Courier New" w:cs="Courier New"/>
          <w:spacing w:val="-20"/>
          <w:sz w:val="23"/>
          <w:szCs w:val="24"/>
        </w:rPr>
        <w:t>Új villamosenergia-ellátási, a táv- és hírközlő vezetékek létesítése csak terepszint alatti elhelyezéssel engedélyezhetők, kivéve, ha a terepszint alatti elhelyezés védendő értéket veszélyeztetne, károsítana. E rendelkezés alkalmazásától eltérni a természetvédelmi hatóság által meghatározott feltételekkel lehet.</w:t>
      </w:r>
    </w:p>
    <w:p w14:paraId="557AA677" w14:textId="77777777" w:rsidR="00E66BD9" w:rsidRDefault="00E66BD9">
      <w:pPr>
        <w:numPr>
          <w:ilvl w:val="1"/>
          <w:numId w:val="43"/>
        </w:numPr>
        <w:spacing w:after="120"/>
        <w:ind w:left="935" w:hanging="425"/>
        <w:rPr>
          <w:rFonts w:ascii="Courier New" w:hAnsi="Courier New" w:cs="Courier New"/>
          <w:spacing w:val="-20"/>
          <w:sz w:val="23"/>
          <w:szCs w:val="24"/>
        </w:rPr>
      </w:pPr>
      <w:r>
        <w:rPr>
          <w:rFonts w:ascii="Courier New" w:hAnsi="Courier New" w:cs="Courier New"/>
          <w:spacing w:val="-20"/>
          <w:sz w:val="23"/>
          <w:szCs w:val="24"/>
        </w:rPr>
        <w:t>Új üzemanyagtöltő állomás nem létesíthető.</w:t>
      </w:r>
    </w:p>
    <w:p w14:paraId="5D511233" w14:textId="77777777" w:rsidR="00E66BD9" w:rsidRDefault="00E66BD9">
      <w:pPr>
        <w:numPr>
          <w:ilvl w:val="0"/>
          <w:numId w:val="42"/>
        </w:numPr>
        <w:spacing w:after="120"/>
        <w:jc w:val="both"/>
        <w:rPr>
          <w:rFonts w:ascii="Courier New" w:hAnsi="Courier New" w:cs="Courier New"/>
          <w:spacing w:val="-20"/>
          <w:sz w:val="23"/>
          <w:szCs w:val="24"/>
        </w:rPr>
      </w:pPr>
      <w:r>
        <w:rPr>
          <w:rFonts w:ascii="Courier New" w:hAnsi="Courier New" w:cs="Courier New"/>
          <w:bCs/>
          <w:spacing w:val="-20"/>
          <w:sz w:val="23"/>
          <w:szCs w:val="24"/>
        </w:rPr>
        <w:t>Művelési ágak megváltoztatása, illetve közmű és közút építése környezeti hatásvizsgálat alapján, a természetvédelmi hatóság által meghatározott feltételekkel engedélyezhető.</w:t>
      </w:r>
      <w:r>
        <w:rPr>
          <w:rFonts w:ascii="Courier New" w:hAnsi="Courier New" w:cs="Courier New"/>
          <w:spacing w:val="-20"/>
          <w:sz w:val="23"/>
          <w:szCs w:val="24"/>
        </w:rPr>
        <w:t xml:space="preserve"> </w:t>
      </w:r>
    </w:p>
    <w:p w14:paraId="0A3408BF" w14:textId="77777777" w:rsidR="00E66BD9" w:rsidRDefault="00E66BD9">
      <w:pPr>
        <w:numPr>
          <w:ilvl w:val="0"/>
          <w:numId w:val="42"/>
        </w:numPr>
        <w:spacing w:after="120"/>
        <w:jc w:val="both"/>
        <w:rPr>
          <w:rFonts w:ascii="Courier New" w:hAnsi="Courier New" w:cs="Courier New"/>
          <w:spacing w:val="-20"/>
          <w:sz w:val="23"/>
        </w:rPr>
      </w:pPr>
      <w:r>
        <w:rPr>
          <w:rFonts w:ascii="Courier New" w:hAnsi="Courier New" w:cs="Courier New"/>
          <w:spacing w:val="-20"/>
          <w:sz w:val="23"/>
          <w:szCs w:val="24"/>
        </w:rPr>
        <w:t>A településen korlátozott vegyszer- és műtrágya használatú, környezetkímélő vagy extenzív mezőgazdasági termelés, ezen belül integrált szőlőtermesztés folytatható.</w:t>
      </w:r>
    </w:p>
    <w:p w14:paraId="09402F2D" w14:textId="77777777" w:rsidR="00E66BD9" w:rsidRDefault="00E66BD9">
      <w:pPr>
        <w:numPr>
          <w:ilvl w:val="0"/>
          <w:numId w:val="42"/>
        </w:numPr>
        <w:spacing w:after="120"/>
        <w:jc w:val="both"/>
        <w:rPr>
          <w:rFonts w:ascii="Courier New" w:hAnsi="Courier New" w:cs="Courier New"/>
          <w:spacing w:val="-20"/>
          <w:sz w:val="23"/>
          <w:szCs w:val="24"/>
        </w:rPr>
      </w:pPr>
      <w:r>
        <w:rPr>
          <w:rFonts w:ascii="Courier New" w:hAnsi="Courier New" w:cs="Courier New"/>
          <w:spacing w:val="-20"/>
          <w:sz w:val="23"/>
          <w:szCs w:val="24"/>
        </w:rPr>
        <w:t>A település beépítésre nem szánt területén 10 méternél magasabb építményeket a környezethez (a domborzati és növényzeti adottságokhoz) illeszkedően kell elhelyezni.</w:t>
      </w:r>
    </w:p>
    <w:p w14:paraId="7E5E9621" w14:textId="77777777" w:rsidR="00E66BD9" w:rsidRDefault="00E66BD9">
      <w:pPr>
        <w:numPr>
          <w:ilvl w:val="0"/>
          <w:numId w:val="42"/>
        </w:numPr>
        <w:spacing w:after="120"/>
        <w:jc w:val="both"/>
        <w:rPr>
          <w:rFonts w:ascii="Courier New" w:hAnsi="Courier New" w:cs="Courier New"/>
          <w:color w:val="000000"/>
          <w:spacing w:val="-20"/>
          <w:sz w:val="23"/>
          <w:szCs w:val="24"/>
        </w:rPr>
      </w:pPr>
      <w:r>
        <w:rPr>
          <w:rFonts w:ascii="Courier New" w:hAnsi="Courier New" w:cs="Courier New"/>
          <w:spacing w:val="-20"/>
          <w:sz w:val="23"/>
          <w:szCs w:val="24"/>
        </w:rPr>
        <w:t>A 10 m-nél magasabb építmények építési engedély iránti kérelméhez tájesztétikai vizsgálatot és külön jogszabályban meghatározott látványtervet kell mellékelni.</w:t>
      </w:r>
    </w:p>
    <w:p w14:paraId="0DB26674" w14:textId="77777777" w:rsidR="00E66BD9" w:rsidRDefault="00E66BD9">
      <w:pPr>
        <w:numPr>
          <w:ilvl w:val="0"/>
          <w:numId w:val="42"/>
        </w:numPr>
        <w:spacing w:after="120"/>
        <w:jc w:val="both"/>
        <w:rPr>
          <w:rFonts w:ascii="Courier New" w:hAnsi="Courier New" w:cs="Courier New"/>
          <w:spacing w:val="-20"/>
          <w:sz w:val="23"/>
        </w:rPr>
      </w:pPr>
      <w:r>
        <w:rPr>
          <w:rFonts w:ascii="Courier New" w:hAnsi="Courier New" w:cs="Courier New"/>
          <w:spacing w:val="-20"/>
          <w:sz w:val="23"/>
          <w:szCs w:val="24"/>
        </w:rPr>
        <w:t>A már engedélyezett bányatelkeken a bányászati tevékenység befejezését követően a külön jogszabályban meghatározott feltételekkel a rekultivációt el kell végezni, és a területet az övezeti besorolásának megfelelően kell hasznosítani.</w:t>
      </w:r>
    </w:p>
    <w:p w14:paraId="10112A5D" w14:textId="77777777" w:rsidR="00E66BD9" w:rsidRDefault="00E66BD9">
      <w:pPr>
        <w:numPr>
          <w:ilvl w:val="0"/>
          <w:numId w:val="42"/>
        </w:numPr>
        <w:spacing w:after="120"/>
        <w:jc w:val="both"/>
        <w:rPr>
          <w:rFonts w:ascii="Courier New" w:hAnsi="Courier New" w:cs="Courier New"/>
          <w:spacing w:val="-20"/>
          <w:sz w:val="23"/>
        </w:rPr>
      </w:pPr>
      <w:r>
        <w:rPr>
          <w:rFonts w:ascii="Courier New" w:hAnsi="Courier New" w:cs="Courier New"/>
          <w:spacing w:val="-20"/>
          <w:sz w:val="23"/>
        </w:rPr>
        <w:t>Telekalakítás, továbbá építmény, építményrész, épületegyüttes megépítésének, átalakításának, bővítésének, helyreállításának, lebontásának, használatbavételének és fennmaradásának építésügyi hatósági engedélyezési eljárásában a természetvédelmi hatóságot szakhatóságként be kell vonni.</w:t>
      </w:r>
    </w:p>
    <w:p w14:paraId="7D92EA6D" w14:textId="77777777" w:rsidR="00E66BD9" w:rsidRDefault="00E66BD9">
      <w:pPr>
        <w:numPr>
          <w:ilvl w:val="0"/>
          <w:numId w:val="42"/>
        </w:numPr>
        <w:spacing w:after="120"/>
        <w:jc w:val="both"/>
        <w:rPr>
          <w:rFonts w:ascii="Courier New" w:hAnsi="Courier New" w:cs="Courier New"/>
          <w:spacing w:val="-20"/>
          <w:sz w:val="23"/>
        </w:rPr>
      </w:pPr>
      <w:r>
        <w:rPr>
          <w:rFonts w:ascii="Courier New" w:hAnsi="Courier New" w:cs="Courier New"/>
          <w:spacing w:val="-20"/>
          <w:sz w:val="23"/>
        </w:rPr>
        <w:t>A helyileg védett növényzetek (fák) csak akkor vághatók ki, ha azt egészségügyi állapotuk megköveteli.</w:t>
      </w:r>
    </w:p>
    <w:p w14:paraId="08386418" w14:textId="77777777" w:rsidR="00E66BD9" w:rsidRDefault="00E66BD9">
      <w:pPr>
        <w:numPr>
          <w:ilvl w:val="0"/>
          <w:numId w:val="42"/>
        </w:numPr>
        <w:spacing w:after="120"/>
        <w:jc w:val="both"/>
        <w:rPr>
          <w:rFonts w:ascii="Courier New" w:hAnsi="Courier New" w:cs="Courier New"/>
          <w:spacing w:val="-20"/>
          <w:sz w:val="23"/>
        </w:rPr>
      </w:pPr>
      <w:r>
        <w:rPr>
          <w:rFonts w:ascii="Courier New" w:hAnsi="Courier New" w:cs="Courier New"/>
          <w:spacing w:val="-20"/>
          <w:sz w:val="23"/>
        </w:rPr>
        <w:t xml:space="preserve">A védett növények ápolásáról gondoskodni kell. </w:t>
      </w:r>
    </w:p>
    <w:p w14:paraId="76649002" w14:textId="77777777" w:rsidR="00E66BD9" w:rsidRDefault="00E66BD9">
      <w:pPr>
        <w:numPr>
          <w:ilvl w:val="0"/>
          <w:numId w:val="42"/>
        </w:numPr>
        <w:spacing w:after="120"/>
        <w:jc w:val="both"/>
        <w:rPr>
          <w:rFonts w:ascii="Courier New" w:hAnsi="Courier New" w:cs="Courier New"/>
          <w:spacing w:val="-20"/>
          <w:sz w:val="23"/>
        </w:rPr>
      </w:pPr>
      <w:r>
        <w:rPr>
          <w:rFonts w:ascii="Courier New" w:hAnsi="Courier New" w:cs="Courier New"/>
          <w:spacing w:val="-20"/>
          <w:sz w:val="23"/>
        </w:rPr>
        <w:t>A védett növények környezetében épület, illetve újabb jelentős méretű növények csak kertészeti szakvélemény alapján helyezhetők el.</w:t>
      </w:r>
    </w:p>
    <w:p w14:paraId="0AF58BC6" w14:textId="77777777" w:rsidR="00E66BD9" w:rsidRDefault="00E66BD9">
      <w:pPr>
        <w:numPr>
          <w:ilvl w:val="0"/>
          <w:numId w:val="42"/>
        </w:numPr>
        <w:jc w:val="both"/>
        <w:rPr>
          <w:rFonts w:ascii="Courier New" w:hAnsi="Courier New" w:cs="Courier New"/>
          <w:spacing w:val="-20"/>
          <w:sz w:val="23"/>
        </w:rPr>
      </w:pPr>
      <w:r>
        <w:rPr>
          <w:rFonts w:ascii="Courier New" w:hAnsi="Courier New" w:cs="Courier New"/>
          <w:spacing w:val="-20"/>
          <w:sz w:val="23"/>
        </w:rPr>
        <w:t>A Natura 2000 területeket a vonatkozó magasabb szintű jogszabályok szerint lehet felhasználni és hasznosítani.</w:t>
      </w:r>
    </w:p>
    <w:p w14:paraId="08FFE5E7" w14:textId="77777777" w:rsidR="00E66BD9" w:rsidRDefault="00E66BD9">
      <w:pPr>
        <w:ind w:left="510"/>
        <w:jc w:val="both"/>
        <w:rPr>
          <w:rFonts w:ascii="Courier New" w:hAnsi="Courier New" w:cs="Courier New"/>
          <w:color w:val="000000"/>
          <w:spacing w:val="-20"/>
          <w:sz w:val="23"/>
          <w:szCs w:val="24"/>
        </w:rPr>
      </w:pPr>
    </w:p>
    <w:p w14:paraId="5C238085" w14:textId="77777777" w:rsidR="00E66BD9" w:rsidRDefault="00E66BD9">
      <w:pPr>
        <w:jc w:val="center"/>
        <w:rPr>
          <w:rFonts w:ascii="Courier New" w:hAnsi="Courier New" w:cs="Courier New"/>
          <w:color w:val="000000"/>
          <w:spacing w:val="-20"/>
          <w:sz w:val="23"/>
          <w:szCs w:val="24"/>
          <w:u w:val="single"/>
        </w:rPr>
      </w:pPr>
    </w:p>
    <w:p w14:paraId="59065198" w14:textId="77777777" w:rsidR="00E66BD9" w:rsidRDefault="00E66BD9">
      <w:pPr>
        <w:jc w:val="center"/>
        <w:rPr>
          <w:rFonts w:ascii="Courier New" w:hAnsi="Courier New" w:cs="Courier New"/>
          <w:color w:val="000000"/>
          <w:spacing w:val="-20"/>
          <w:sz w:val="23"/>
          <w:szCs w:val="24"/>
          <w:u w:val="single"/>
        </w:rPr>
      </w:pPr>
    </w:p>
    <w:p w14:paraId="627527E8" w14:textId="77777777" w:rsidR="00E66BD9" w:rsidRDefault="00E66BD9">
      <w:pPr>
        <w:jc w:val="center"/>
        <w:rPr>
          <w:rFonts w:ascii="Courier New" w:hAnsi="Courier New" w:cs="Courier New"/>
          <w:color w:val="000000"/>
          <w:spacing w:val="-20"/>
          <w:sz w:val="23"/>
          <w:szCs w:val="24"/>
          <w:u w:val="single"/>
        </w:rPr>
      </w:pPr>
      <w:r>
        <w:rPr>
          <w:rFonts w:ascii="Courier New" w:hAnsi="Courier New" w:cs="Courier New"/>
          <w:color w:val="000000"/>
          <w:spacing w:val="-20"/>
          <w:sz w:val="23"/>
          <w:szCs w:val="24"/>
          <w:u w:val="single"/>
        </w:rPr>
        <w:br w:type="page"/>
        <w:t>Kulturális örökség védelme</w:t>
      </w:r>
    </w:p>
    <w:p w14:paraId="4388DA81" w14:textId="77777777" w:rsidR="00E66BD9" w:rsidRDefault="00E66BD9">
      <w:pPr>
        <w:jc w:val="center"/>
        <w:rPr>
          <w:rFonts w:ascii="Courier New" w:hAnsi="Courier New" w:cs="Courier New"/>
          <w:color w:val="000000"/>
          <w:spacing w:val="-20"/>
          <w:sz w:val="23"/>
          <w:szCs w:val="24"/>
          <w:u w:val="single"/>
        </w:rPr>
      </w:pPr>
    </w:p>
    <w:p w14:paraId="74335DED" w14:textId="77777777" w:rsidR="00E66BD9" w:rsidRDefault="00E66BD9">
      <w:pPr>
        <w:jc w:val="center"/>
        <w:rPr>
          <w:rFonts w:ascii="Courier New" w:hAnsi="Courier New" w:cs="Courier New"/>
          <w:spacing w:val="-20"/>
          <w:sz w:val="23"/>
          <w:szCs w:val="24"/>
        </w:rPr>
      </w:pPr>
      <w:r>
        <w:rPr>
          <w:rFonts w:ascii="Courier New" w:hAnsi="Courier New" w:cs="Courier New"/>
          <w:spacing w:val="-20"/>
          <w:sz w:val="23"/>
          <w:szCs w:val="24"/>
        </w:rPr>
        <w:t>21.§.</w:t>
      </w:r>
    </w:p>
    <w:p w14:paraId="71A74FD8" w14:textId="77777777" w:rsidR="00E66BD9" w:rsidRDefault="00E66BD9">
      <w:pPr>
        <w:jc w:val="center"/>
        <w:rPr>
          <w:rFonts w:ascii="Courier New" w:hAnsi="Courier New" w:cs="Courier New"/>
          <w:spacing w:val="-20"/>
          <w:sz w:val="23"/>
          <w:szCs w:val="24"/>
        </w:rPr>
      </w:pPr>
    </w:p>
    <w:p w14:paraId="3AAF1053" w14:textId="77777777" w:rsidR="00E66BD9" w:rsidRDefault="00E66BD9">
      <w:pPr>
        <w:numPr>
          <w:ilvl w:val="0"/>
          <w:numId w:val="24"/>
        </w:numPr>
        <w:spacing w:after="120"/>
        <w:jc w:val="both"/>
        <w:rPr>
          <w:rFonts w:ascii="Courier New" w:hAnsi="Courier New" w:cs="Courier New"/>
          <w:spacing w:val="-20"/>
          <w:sz w:val="23"/>
          <w:szCs w:val="24"/>
        </w:rPr>
      </w:pPr>
      <w:r>
        <w:rPr>
          <w:rFonts w:ascii="Courier New" w:hAnsi="Courier New" w:cs="Courier New"/>
          <w:spacing w:val="-20"/>
          <w:sz w:val="23"/>
          <w:szCs w:val="24"/>
        </w:rPr>
        <w:t>A település régészeti lelőhelyei, illetve a régészeti érdekű területek a bel- és a kül- területi szabályozási terveken lettek feltüntetve, és jelen rendelet 2. sz. mellékletben felsorolva.</w:t>
      </w:r>
    </w:p>
    <w:p w14:paraId="6912078F" w14:textId="77777777" w:rsidR="00E66BD9" w:rsidRDefault="00E66BD9">
      <w:pPr>
        <w:numPr>
          <w:ilvl w:val="0"/>
          <w:numId w:val="24"/>
        </w:numPr>
        <w:spacing w:after="120"/>
        <w:jc w:val="both"/>
        <w:rPr>
          <w:rFonts w:ascii="Courier New" w:hAnsi="Courier New" w:cs="Courier New"/>
          <w:spacing w:val="-20"/>
          <w:sz w:val="23"/>
          <w:szCs w:val="24"/>
        </w:rPr>
      </w:pPr>
      <w:r>
        <w:rPr>
          <w:rFonts w:ascii="Courier New" w:hAnsi="Courier New" w:cs="Courier New"/>
          <w:spacing w:val="-20"/>
          <w:sz w:val="23"/>
          <w:szCs w:val="24"/>
        </w:rPr>
        <w:t xml:space="preserve">Régészeti érintettség esetén az örökségvédelemről szóló magasabb szintű jogszabályok alapján kell eljárni. </w:t>
      </w:r>
    </w:p>
    <w:p w14:paraId="73B8D6C2" w14:textId="77777777" w:rsidR="00E66BD9" w:rsidRDefault="00E66BD9">
      <w:pPr>
        <w:numPr>
          <w:ilvl w:val="0"/>
          <w:numId w:val="24"/>
        </w:numPr>
        <w:spacing w:after="120"/>
        <w:jc w:val="both"/>
        <w:rPr>
          <w:rFonts w:ascii="Courier New" w:hAnsi="Courier New" w:cs="Courier New"/>
          <w:spacing w:val="-20"/>
          <w:sz w:val="23"/>
          <w:szCs w:val="24"/>
        </w:rPr>
      </w:pPr>
      <w:r>
        <w:rPr>
          <w:rFonts w:ascii="Courier New" w:hAnsi="Courier New" w:cs="Courier New"/>
          <w:spacing w:val="-20"/>
          <w:sz w:val="23"/>
          <w:szCs w:val="24"/>
        </w:rPr>
        <w:t xml:space="preserve">A fokozottan vagy kiemelten védett régészeti lelőhelyeken a Kulturális Örökségvédelmi Hivatal hatóság. </w:t>
      </w:r>
    </w:p>
    <w:p w14:paraId="1513BA34" w14:textId="77777777" w:rsidR="00E66BD9" w:rsidRDefault="00E66BD9">
      <w:pPr>
        <w:numPr>
          <w:ilvl w:val="0"/>
          <w:numId w:val="24"/>
        </w:numPr>
        <w:spacing w:after="120"/>
        <w:jc w:val="both"/>
        <w:rPr>
          <w:rFonts w:ascii="Courier New" w:hAnsi="Courier New" w:cs="Courier New"/>
          <w:spacing w:val="-20"/>
          <w:sz w:val="23"/>
          <w:szCs w:val="24"/>
        </w:rPr>
      </w:pPr>
      <w:r>
        <w:rPr>
          <w:rFonts w:ascii="Courier New" w:hAnsi="Courier New" w:cs="Courier New"/>
          <w:spacing w:val="-20"/>
          <w:sz w:val="23"/>
          <w:szCs w:val="24"/>
        </w:rPr>
        <w:t xml:space="preserve">Minden nyilvántartott régészeti lelőhelyet érintő építési engedélyezési eljárásba, a talajt bolygató tevékenység esetében a Kulturális Örökségvédelmi Hivatalt, mint szakhatóságot be kell vonni. </w:t>
      </w:r>
    </w:p>
    <w:p w14:paraId="30DB1BC2" w14:textId="77777777" w:rsidR="00E66BD9" w:rsidRDefault="00E66BD9">
      <w:pPr>
        <w:numPr>
          <w:ilvl w:val="0"/>
          <w:numId w:val="24"/>
        </w:numPr>
        <w:spacing w:after="120"/>
        <w:jc w:val="both"/>
        <w:rPr>
          <w:rFonts w:ascii="Courier New" w:hAnsi="Courier New" w:cs="Courier New"/>
          <w:spacing w:val="-20"/>
          <w:sz w:val="23"/>
          <w:szCs w:val="24"/>
        </w:rPr>
      </w:pPr>
      <w:r>
        <w:rPr>
          <w:rFonts w:ascii="Courier New" w:hAnsi="Courier New" w:cs="Courier New"/>
          <w:spacing w:val="-20"/>
          <w:sz w:val="23"/>
          <w:szCs w:val="24"/>
        </w:rPr>
        <w:t xml:space="preserve">A régészeti érdekű területeken tervezett munkálatok esetében a Kulturális Örökségvédelmi Hivatalt véleményező szervként kötelezően be kell vonni még a tervezés fázisában. </w:t>
      </w:r>
    </w:p>
    <w:p w14:paraId="60C4A429" w14:textId="77777777" w:rsidR="00E66BD9" w:rsidRDefault="00E66BD9">
      <w:pPr>
        <w:numPr>
          <w:ilvl w:val="0"/>
          <w:numId w:val="24"/>
        </w:numPr>
        <w:spacing w:after="120"/>
        <w:jc w:val="both"/>
        <w:rPr>
          <w:rFonts w:ascii="Courier New" w:hAnsi="Courier New" w:cs="Courier New"/>
          <w:spacing w:val="-20"/>
          <w:sz w:val="23"/>
          <w:szCs w:val="24"/>
        </w:rPr>
      </w:pPr>
      <w:r>
        <w:rPr>
          <w:rFonts w:ascii="Courier New" w:hAnsi="Courier New" w:cs="Courier New"/>
          <w:spacing w:val="-20"/>
          <w:sz w:val="23"/>
          <w:szCs w:val="24"/>
        </w:rPr>
        <w:t xml:space="preserve">Minden olyan esetben, amikor lelet vagy jelenség kerül elő, a területileg illetékes Múzeumi Igazgatóságot és a Kulturális Örökségvédelmi Hivatalt értesíteni kell. </w:t>
      </w:r>
    </w:p>
    <w:p w14:paraId="72DAAC0E" w14:textId="77777777" w:rsidR="00E66BD9" w:rsidRDefault="00E66BD9">
      <w:pPr>
        <w:numPr>
          <w:ilvl w:val="0"/>
          <w:numId w:val="24"/>
        </w:numPr>
        <w:spacing w:after="120"/>
        <w:jc w:val="both"/>
        <w:rPr>
          <w:rFonts w:ascii="Courier New" w:hAnsi="Courier New" w:cs="Courier New"/>
          <w:spacing w:val="-20"/>
          <w:sz w:val="23"/>
          <w:szCs w:val="24"/>
        </w:rPr>
      </w:pPr>
      <w:r>
        <w:rPr>
          <w:rFonts w:ascii="Courier New" w:hAnsi="Courier New" w:cs="Courier New"/>
          <w:spacing w:val="-20"/>
          <w:sz w:val="23"/>
          <w:szCs w:val="24"/>
        </w:rPr>
        <w:t xml:space="preserve">A nagy felületeket érintő beruházások előtt az Örökségvédelmi Hivatal hatásvizsgálat készítését írhatja elő. </w:t>
      </w:r>
    </w:p>
    <w:p w14:paraId="4A079C42" w14:textId="77777777" w:rsidR="00E66BD9" w:rsidRDefault="00E66BD9">
      <w:pPr>
        <w:numPr>
          <w:ilvl w:val="0"/>
          <w:numId w:val="24"/>
        </w:numPr>
        <w:jc w:val="both"/>
        <w:rPr>
          <w:rFonts w:ascii="Courier New" w:hAnsi="Courier New" w:cs="Courier New"/>
          <w:spacing w:val="-20"/>
          <w:sz w:val="23"/>
          <w:szCs w:val="24"/>
        </w:rPr>
      </w:pPr>
      <w:r>
        <w:rPr>
          <w:rFonts w:ascii="Courier New" w:hAnsi="Courier New" w:cs="Courier New"/>
          <w:spacing w:val="-20"/>
          <w:sz w:val="23"/>
          <w:szCs w:val="24"/>
        </w:rPr>
        <w:t>A régészeti örökséget érintő kérdésekben a rendezési tervhez készített hatástanulmányban foglaltak az irányadók.</w:t>
      </w:r>
    </w:p>
    <w:p w14:paraId="21025D88" w14:textId="77777777" w:rsidR="00E66BD9" w:rsidRDefault="00E66BD9">
      <w:pPr>
        <w:pStyle w:val="Cmsor3"/>
        <w:rPr>
          <w:rFonts w:ascii="Courier New" w:hAnsi="Courier New" w:cs="Courier New"/>
          <w:color w:val="auto"/>
          <w:spacing w:val="-20"/>
          <w:sz w:val="23"/>
          <w:szCs w:val="24"/>
        </w:rPr>
      </w:pPr>
    </w:p>
    <w:p w14:paraId="72CADDCE" w14:textId="77777777" w:rsidR="00E66BD9" w:rsidRDefault="00E66BD9">
      <w:pPr>
        <w:pStyle w:val="Szvegtrzs"/>
        <w:rPr>
          <w:rFonts w:ascii="Courier New" w:hAnsi="Courier New" w:cs="Courier New"/>
          <w:spacing w:val="-20"/>
          <w:sz w:val="23"/>
          <w:szCs w:val="23"/>
        </w:rPr>
      </w:pPr>
      <w:r>
        <w:rPr>
          <w:rFonts w:ascii="Courier New" w:hAnsi="Courier New" w:cs="Courier New"/>
          <w:spacing w:val="-20"/>
          <w:sz w:val="23"/>
          <w:szCs w:val="23"/>
        </w:rPr>
        <w:t xml:space="preserve"> </w:t>
      </w:r>
    </w:p>
    <w:p w14:paraId="6BAC18E7" w14:textId="77777777" w:rsidR="00E66BD9" w:rsidRDefault="00E66BD9">
      <w:pPr>
        <w:pStyle w:val="Szvegtrzs"/>
        <w:rPr>
          <w:rFonts w:ascii="Courier New" w:hAnsi="Courier New" w:cs="Courier New"/>
          <w:spacing w:val="-20"/>
          <w:sz w:val="23"/>
          <w:szCs w:val="23"/>
        </w:rPr>
      </w:pPr>
    </w:p>
    <w:p w14:paraId="44443381" w14:textId="77777777" w:rsidR="00E66BD9" w:rsidRDefault="00E66BD9">
      <w:pPr>
        <w:pStyle w:val="Cmsor3"/>
        <w:rPr>
          <w:rFonts w:ascii="Courier New" w:hAnsi="Courier New" w:cs="Courier New"/>
          <w:color w:val="auto"/>
          <w:spacing w:val="-20"/>
          <w:sz w:val="23"/>
          <w:szCs w:val="24"/>
        </w:rPr>
      </w:pPr>
      <w:r>
        <w:rPr>
          <w:rFonts w:ascii="Courier New" w:hAnsi="Courier New" w:cs="Courier New"/>
          <w:color w:val="auto"/>
          <w:spacing w:val="-20"/>
          <w:sz w:val="23"/>
          <w:szCs w:val="24"/>
        </w:rPr>
        <w:t>Helyi érték védelem</w:t>
      </w:r>
    </w:p>
    <w:p w14:paraId="0778B0C3" w14:textId="77777777" w:rsidR="00E66BD9" w:rsidRDefault="00E66BD9">
      <w:pPr>
        <w:pStyle w:val="Cmsor3"/>
        <w:rPr>
          <w:rFonts w:ascii="Courier New" w:hAnsi="Courier New" w:cs="Courier New"/>
          <w:color w:val="auto"/>
          <w:spacing w:val="-20"/>
          <w:sz w:val="23"/>
          <w:szCs w:val="24"/>
          <w:u w:val="none"/>
        </w:rPr>
      </w:pPr>
    </w:p>
    <w:p w14:paraId="3C21D499" w14:textId="77777777" w:rsidR="00E66BD9" w:rsidRDefault="00E66BD9">
      <w:pPr>
        <w:pStyle w:val="Cmsor3"/>
        <w:rPr>
          <w:rFonts w:ascii="Courier New" w:hAnsi="Courier New" w:cs="Courier New"/>
          <w:color w:val="auto"/>
          <w:spacing w:val="-20"/>
          <w:sz w:val="23"/>
          <w:szCs w:val="24"/>
          <w:u w:val="none"/>
        </w:rPr>
      </w:pPr>
      <w:r>
        <w:rPr>
          <w:rFonts w:ascii="Courier New" w:hAnsi="Courier New" w:cs="Courier New"/>
          <w:color w:val="auto"/>
          <w:spacing w:val="-20"/>
          <w:sz w:val="23"/>
          <w:szCs w:val="24"/>
          <w:u w:val="none"/>
        </w:rPr>
        <w:t>22.§.</w:t>
      </w:r>
    </w:p>
    <w:p w14:paraId="78E5CE6A" w14:textId="77777777" w:rsidR="00E66BD9" w:rsidRDefault="00E66BD9">
      <w:pPr>
        <w:rPr>
          <w:rFonts w:ascii="Courier New" w:hAnsi="Courier New" w:cs="Courier New"/>
          <w:spacing w:val="-20"/>
          <w:sz w:val="23"/>
          <w:szCs w:val="24"/>
        </w:rPr>
      </w:pPr>
    </w:p>
    <w:p w14:paraId="232CBABC" w14:textId="77777777" w:rsidR="00E66BD9" w:rsidRDefault="00E66BD9">
      <w:pPr>
        <w:pStyle w:val="Cmsor3"/>
        <w:numPr>
          <w:ilvl w:val="0"/>
          <w:numId w:val="64"/>
        </w:numPr>
        <w:jc w:val="both"/>
        <w:rPr>
          <w:rFonts w:ascii="Courier New" w:hAnsi="Courier New" w:cs="Courier New"/>
          <w:color w:val="auto"/>
          <w:spacing w:val="-20"/>
          <w:sz w:val="23"/>
          <w:u w:val="none"/>
        </w:rPr>
      </w:pPr>
      <w:r>
        <w:rPr>
          <w:rFonts w:ascii="Courier New" w:hAnsi="Courier New" w:cs="Courier New"/>
          <w:color w:val="auto"/>
          <w:spacing w:val="-20"/>
          <w:sz w:val="23"/>
          <w:u w:val="none"/>
        </w:rPr>
        <w:t>A helyi értékvédelem kiterjed:</w:t>
      </w:r>
    </w:p>
    <w:p w14:paraId="06048C73" w14:textId="77777777" w:rsidR="00E66BD9" w:rsidRDefault="00E66BD9">
      <w:pPr>
        <w:numPr>
          <w:ilvl w:val="0"/>
          <w:numId w:val="48"/>
        </w:numPr>
        <w:spacing w:after="120"/>
        <w:jc w:val="both"/>
        <w:rPr>
          <w:rFonts w:ascii="Courier New" w:hAnsi="Courier New" w:cs="Courier New"/>
          <w:spacing w:val="-20"/>
          <w:sz w:val="23"/>
        </w:rPr>
      </w:pPr>
      <w:r>
        <w:rPr>
          <w:rFonts w:ascii="Courier New" w:hAnsi="Courier New" w:cs="Courier New"/>
          <w:b/>
          <w:i/>
          <w:spacing w:val="-20"/>
          <w:sz w:val="23"/>
        </w:rPr>
        <w:t>H1</w:t>
      </w:r>
      <w:r>
        <w:rPr>
          <w:rFonts w:ascii="Courier New" w:hAnsi="Courier New" w:cs="Courier New"/>
          <w:spacing w:val="-20"/>
          <w:sz w:val="23"/>
        </w:rPr>
        <w:t xml:space="preserve"> az épület, építmény teljes egészére és részeire</w:t>
      </w:r>
    </w:p>
    <w:p w14:paraId="778CDC8F" w14:textId="77777777" w:rsidR="00E66BD9" w:rsidRDefault="00E66BD9">
      <w:pPr>
        <w:numPr>
          <w:ilvl w:val="0"/>
          <w:numId w:val="22"/>
        </w:numPr>
        <w:spacing w:after="120"/>
        <w:jc w:val="both"/>
        <w:rPr>
          <w:rFonts w:ascii="Courier New" w:hAnsi="Courier New" w:cs="Courier New"/>
          <w:spacing w:val="-20"/>
          <w:sz w:val="23"/>
        </w:rPr>
      </w:pPr>
      <w:r>
        <w:rPr>
          <w:rFonts w:ascii="Courier New" w:hAnsi="Courier New" w:cs="Courier New"/>
          <w:spacing w:val="-20"/>
          <w:sz w:val="23"/>
        </w:rPr>
        <w:t>A védelem alatt álló épületek az 1.sz. mellékletben kerültek felsorolásra.</w:t>
      </w:r>
    </w:p>
    <w:p w14:paraId="71F65068" w14:textId="77777777" w:rsidR="00E66BD9" w:rsidRDefault="00E66BD9">
      <w:pPr>
        <w:numPr>
          <w:ilvl w:val="0"/>
          <w:numId w:val="22"/>
        </w:numPr>
        <w:spacing w:after="120"/>
        <w:jc w:val="both"/>
        <w:rPr>
          <w:rFonts w:ascii="Courier New" w:hAnsi="Courier New" w:cs="Courier New"/>
          <w:spacing w:val="-20"/>
          <w:sz w:val="23"/>
        </w:rPr>
      </w:pPr>
      <w:r>
        <w:rPr>
          <w:rFonts w:ascii="Courier New" w:hAnsi="Courier New" w:cs="Courier New"/>
          <w:spacing w:val="-20"/>
          <w:sz w:val="23"/>
        </w:rPr>
        <w:t>A helyi védelem alatt álló építményekkel kapcsolatos építésügyi hatósági eljárás során az építésügyi hatóság kikérheti a megyei főépítész szakvéleményét.</w:t>
      </w:r>
    </w:p>
    <w:p w14:paraId="1177ACBB" w14:textId="77777777" w:rsidR="00E66BD9" w:rsidRDefault="00E66BD9">
      <w:pPr>
        <w:numPr>
          <w:ilvl w:val="0"/>
          <w:numId w:val="22"/>
        </w:numPr>
        <w:jc w:val="both"/>
        <w:rPr>
          <w:rFonts w:ascii="Courier New" w:hAnsi="Courier New" w:cs="Courier New"/>
          <w:spacing w:val="-20"/>
          <w:sz w:val="23"/>
        </w:rPr>
      </w:pPr>
      <w:r>
        <w:rPr>
          <w:rFonts w:ascii="Courier New" w:hAnsi="Courier New" w:cs="Courier New"/>
          <w:spacing w:val="-20"/>
          <w:sz w:val="23"/>
        </w:rPr>
        <w:t>A helyi védelem alatt álló épületek építési engedélyezési eljárásához a jogszabályban előírt mellékleteken kívül csatolni kell:</w:t>
      </w:r>
    </w:p>
    <w:p w14:paraId="372A3AA8" w14:textId="77777777" w:rsidR="00E66BD9" w:rsidRDefault="00E66BD9">
      <w:pPr>
        <w:numPr>
          <w:ilvl w:val="1"/>
          <w:numId w:val="22"/>
        </w:numPr>
        <w:jc w:val="both"/>
        <w:rPr>
          <w:rFonts w:ascii="Courier New" w:hAnsi="Courier New" w:cs="Courier New"/>
          <w:spacing w:val="-20"/>
          <w:sz w:val="23"/>
        </w:rPr>
      </w:pPr>
      <w:r>
        <w:rPr>
          <w:rFonts w:ascii="Courier New" w:hAnsi="Courier New" w:cs="Courier New"/>
          <w:spacing w:val="-20"/>
          <w:sz w:val="23"/>
        </w:rPr>
        <w:t>állapot-felmérési rajzot,</w:t>
      </w:r>
    </w:p>
    <w:p w14:paraId="6A1905C3" w14:textId="77777777" w:rsidR="00E66BD9" w:rsidRDefault="00E66BD9">
      <w:pPr>
        <w:numPr>
          <w:ilvl w:val="1"/>
          <w:numId w:val="22"/>
        </w:numPr>
        <w:jc w:val="both"/>
        <w:rPr>
          <w:rFonts w:ascii="Courier New" w:hAnsi="Courier New" w:cs="Courier New"/>
          <w:spacing w:val="-20"/>
          <w:sz w:val="23"/>
        </w:rPr>
      </w:pPr>
      <w:r>
        <w:rPr>
          <w:rFonts w:ascii="Courier New" w:hAnsi="Courier New" w:cs="Courier New"/>
          <w:spacing w:val="-20"/>
          <w:sz w:val="23"/>
        </w:rPr>
        <w:t>fényképet,</w:t>
      </w:r>
    </w:p>
    <w:p w14:paraId="5CFEF5A9" w14:textId="77777777" w:rsidR="00E66BD9" w:rsidRDefault="00E66BD9">
      <w:pPr>
        <w:numPr>
          <w:ilvl w:val="1"/>
          <w:numId w:val="22"/>
        </w:numPr>
        <w:jc w:val="both"/>
        <w:rPr>
          <w:rFonts w:ascii="Courier New" w:hAnsi="Courier New" w:cs="Courier New"/>
          <w:spacing w:val="-20"/>
          <w:sz w:val="23"/>
        </w:rPr>
      </w:pPr>
      <w:r>
        <w:rPr>
          <w:rFonts w:ascii="Courier New" w:hAnsi="Courier New" w:cs="Courier New"/>
          <w:spacing w:val="-20"/>
          <w:sz w:val="23"/>
        </w:rPr>
        <w:t>homlokzati színtervet.</w:t>
      </w:r>
    </w:p>
    <w:p w14:paraId="3C233CD8" w14:textId="77777777" w:rsidR="00E66BD9" w:rsidRDefault="00E66BD9">
      <w:pPr>
        <w:pStyle w:val="llb"/>
        <w:tabs>
          <w:tab w:val="clear" w:pos="4536"/>
          <w:tab w:val="clear" w:pos="9072"/>
        </w:tabs>
        <w:jc w:val="center"/>
        <w:rPr>
          <w:rFonts w:ascii="Courier New" w:hAnsi="Courier New" w:cs="Courier New"/>
          <w:i/>
          <w:spacing w:val="-20"/>
          <w:sz w:val="23"/>
        </w:rPr>
      </w:pPr>
    </w:p>
    <w:p w14:paraId="2EE20C40" w14:textId="77777777" w:rsidR="00E66BD9" w:rsidRDefault="00E66BD9">
      <w:pPr>
        <w:pStyle w:val="llb"/>
        <w:tabs>
          <w:tab w:val="clear" w:pos="4536"/>
          <w:tab w:val="clear" w:pos="9072"/>
        </w:tabs>
        <w:jc w:val="center"/>
        <w:rPr>
          <w:rFonts w:ascii="Courier New" w:hAnsi="Courier New" w:cs="Courier New"/>
          <w:i/>
          <w:spacing w:val="-20"/>
          <w:sz w:val="23"/>
        </w:rPr>
      </w:pPr>
    </w:p>
    <w:p w14:paraId="30FCCEAA" w14:textId="77777777" w:rsidR="00E66BD9" w:rsidRDefault="00E66BD9">
      <w:pPr>
        <w:pStyle w:val="llb"/>
        <w:tabs>
          <w:tab w:val="clear" w:pos="4536"/>
          <w:tab w:val="clear" w:pos="9072"/>
        </w:tabs>
        <w:jc w:val="center"/>
        <w:rPr>
          <w:rFonts w:ascii="Courier New" w:hAnsi="Courier New" w:cs="Courier New"/>
          <w:i/>
          <w:spacing w:val="-20"/>
          <w:sz w:val="23"/>
        </w:rPr>
      </w:pPr>
      <w:r>
        <w:rPr>
          <w:rFonts w:ascii="Courier New" w:hAnsi="Courier New" w:cs="Courier New"/>
          <w:i/>
          <w:spacing w:val="-20"/>
          <w:sz w:val="23"/>
        </w:rPr>
        <w:br w:type="page"/>
        <w:t>A H1 jelű helyi védelem</w:t>
      </w:r>
    </w:p>
    <w:p w14:paraId="6D911A4F" w14:textId="77777777" w:rsidR="00E66BD9" w:rsidRDefault="00E66BD9">
      <w:pPr>
        <w:pStyle w:val="Cmsor3"/>
        <w:rPr>
          <w:rFonts w:ascii="Courier New" w:hAnsi="Courier New" w:cs="Courier New"/>
          <w:color w:val="auto"/>
          <w:spacing w:val="-20"/>
          <w:sz w:val="23"/>
          <w:u w:val="none"/>
        </w:rPr>
      </w:pPr>
    </w:p>
    <w:p w14:paraId="72AB3EA2" w14:textId="77777777" w:rsidR="00E66BD9" w:rsidRDefault="00E66BD9">
      <w:pPr>
        <w:pStyle w:val="Cmsor3"/>
        <w:rPr>
          <w:rFonts w:ascii="Courier New" w:hAnsi="Courier New" w:cs="Courier New"/>
          <w:color w:val="auto"/>
          <w:spacing w:val="-20"/>
          <w:sz w:val="23"/>
          <w:u w:val="none"/>
        </w:rPr>
      </w:pPr>
      <w:r>
        <w:rPr>
          <w:rFonts w:ascii="Courier New" w:hAnsi="Courier New" w:cs="Courier New"/>
          <w:color w:val="auto"/>
          <w:spacing w:val="-20"/>
          <w:sz w:val="23"/>
          <w:u w:val="none"/>
        </w:rPr>
        <w:t>23.§.</w:t>
      </w:r>
    </w:p>
    <w:p w14:paraId="2E8EC975" w14:textId="77777777" w:rsidR="00E66BD9" w:rsidRDefault="00E66BD9">
      <w:pPr>
        <w:ind w:left="510"/>
        <w:rPr>
          <w:rFonts w:ascii="Courier New" w:hAnsi="Courier New" w:cs="Courier New"/>
          <w:spacing w:val="-20"/>
          <w:sz w:val="23"/>
        </w:rPr>
      </w:pPr>
    </w:p>
    <w:p w14:paraId="36D36A0B" w14:textId="77777777" w:rsidR="00E66BD9" w:rsidRDefault="00E66BD9">
      <w:pPr>
        <w:pStyle w:val="llb"/>
        <w:numPr>
          <w:ilvl w:val="0"/>
          <w:numId w:val="35"/>
        </w:numPr>
        <w:tabs>
          <w:tab w:val="clear" w:pos="4536"/>
          <w:tab w:val="clear" w:pos="9072"/>
        </w:tabs>
        <w:spacing w:after="120"/>
        <w:jc w:val="both"/>
        <w:rPr>
          <w:rFonts w:ascii="Courier New" w:hAnsi="Courier New" w:cs="Courier New"/>
          <w:spacing w:val="-20"/>
          <w:sz w:val="23"/>
        </w:rPr>
      </w:pPr>
      <w:r>
        <w:rPr>
          <w:rFonts w:ascii="Courier New" w:hAnsi="Courier New" w:cs="Courier New"/>
          <w:spacing w:val="-20"/>
          <w:sz w:val="23"/>
        </w:rPr>
        <w:t>A védett épületeket hagyományos építészeti tömegükben, tetőformájukban kell megtartani, érintetlenül hagyva a homlokzati nyílásrendet, és a nyílások osztásait, megőrizve a homlokzati tagozatokat és díszítéseket.</w:t>
      </w:r>
    </w:p>
    <w:p w14:paraId="6797E7FC" w14:textId="77777777" w:rsidR="00E66BD9" w:rsidRDefault="00E66BD9">
      <w:pPr>
        <w:pStyle w:val="llb"/>
        <w:numPr>
          <w:ilvl w:val="0"/>
          <w:numId w:val="35"/>
        </w:numPr>
        <w:tabs>
          <w:tab w:val="clear" w:pos="4536"/>
          <w:tab w:val="clear" w:pos="9072"/>
        </w:tabs>
        <w:spacing w:after="120"/>
        <w:jc w:val="both"/>
        <w:rPr>
          <w:rFonts w:ascii="Courier New" w:hAnsi="Courier New" w:cs="Courier New"/>
          <w:spacing w:val="-20"/>
          <w:sz w:val="23"/>
        </w:rPr>
      </w:pPr>
      <w:r>
        <w:rPr>
          <w:rFonts w:ascii="Courier New" w:hAnsi="Courier New" w:cs="Courier New"/>
          <w:spacing w:val="-20"/>
          <w:sz w:val="23"/>
        </w:rPr>
        <w:t>A védett épület belső korszerűsítését, átalakítását, esetleg bővítését a védettség nem akadályozza, sőt a védelem érdekében elő kell segíteni ezen épületek mai igényeknek megfelelő hasznosítását.</w:t>
      </w:r>
    </w:p>
    <w:p w14:paraId="49AB8D08" w14:textId="77777777" w:rsidR="00E66BD9" w:rsidRDefault="00E66BD9">
      <w:pPr>
        <w:pStyle w:val="llb"/>
        <w:numPr>
          <w:ilvl w:val="0"/>
          <w:numId w:val="35"/>
        </w:numPr>
        <w:tabs>
          <w:tab w:val="clear" w:pos="4536"/>
          <w:tab w:val="clear" w:pos="9072"/>
        </w:tabs>
        <w:spacing w:after="120"/>
        <w:jc w:val="both"/>
        <w:rPr>
          <w:rFonts w:ascii="Courier New" w:hAnsi="Courier New" w:cs="Courier New"/>
          <w:spacing w:val="-20"/>
          <w:sz w:val="23"/>
        </w:rPr>
      </w:pPr>
      <w:r>
        <w:rPr>
          <w:rFonts w:ascii="Courier New" w:hAnsi="Courier New" w:cs="Courier New"/>
          <w:spacing w:val="-20"/>
          <w:sz w:val="23"/>
        </w:rPr>
        <w:t>A védett épületeket úgy lehet bővíteni, hogy az eredeti épület tömegformája, homlokzati kialakítása, utcaképi megjelenése ne változzon, illetve a legkisebb kárt szenvedjen, és a tervezett bővítés a régi épület formálásával, szerkezetével, anyaghasználatával összhangban legyen.</w:t>
      </w:r>
    </w:p>
    <w:p w14:paraId="554E479E" w14:textId="77777777" w:rsidR="00E66BD9" w:rsidRDefault="00E66BD9">
      <w:pPr>
        <w:pStyle w:val="llb"/>
        <w:numPr>
          <w:ilvl w:val="0"/>
          <w:numId w:val="35"/>
        </w:numPr>
        <w:tabs>
          <w:tab w:val="clear" w:pos="4536"/>
          <w:tab w:val="clear" w:pos="9072"/>
        </w:tabs>
        <w:jc w:val="both"/>
        <w:rPr>
          <w:rFonts w:ascii="Courier New" w:hAnsi="Courier New" w:cs="Courier New"/>
          <w:spacing w:val="-20"/>
          <w:sz w:val="23"/>
        </w:rPr>
      </w:pPr>
      <w:r>
        <w:rPr>
          <w:rFonts w:ascii="Courier New" w:hAnsi="Courier New" w:cs="Courier New"/>
          <w:spacing w:val="-20"/>
          <w:sz w:val="23"/>
        </w:rPr>
        <w:t>A védett épület bontására csak a teljes műszaki és erkölcsi avultság beálltával kerülhet sor, a védettség megszüntetését követően. A védett épület bontását megelőzően állapot-felmérési rajz és fénykép-dokumentáció készítése szükséges.</w:t>
      </w:r>
    </w:p>
    <w:p w14:paraId="371E5ED4" w14:textId="77777777" w:rsidR="00E66BD9" w:rsidRDefault="00E66BD9">
      <w:pPr>
        <w:jc w:val="both"/>
        <w:rPr>
          <w:rFonts w:ascii="Courier New" w:hAnsi="Courier New" w:cs="Courier New"/>
          <w:spacing w:val="-20"/>
          <w:sz w:val="23"/>
        </w:rPr>
      </w:pPr>
    </w:p>
    <w:p w14:paraId="2328AA1B" w14:textId="77777777" w:rsidR="00E66BD9" w:rsidRDefault="00E66BD9">
      <w:pPr>
        <w:pStyle w:val="Cmsor3"/>
        <w:rPr>
          <w:rFonts w:ascii="Courier New" w:hAnsi="Courier New" w:cs="Courier New"/>
          <w:color w:val="auto"/>
          <w:spacing w:val="-20"/>
          <w:sz w:val="23"/>
          <w:u w:val="none"/>
        </w:rPr>
      </w:pPr>
    </w:p>
    <w:p w14:paraId="6A12A566" w14:textId="77777777" w:rsidR="00E66BD9" w:rsidRDefault="00E66BD9">
      <w:pPr>
        <w:pStyle w:val="Cmsor3"/>
        <w:rPr>
          <w:rFonts w:ascii="Courier New" w:hAnsi="Courier New" w:cs="Courier New"/>
          <w:color w:val="auto"/>
          <w:spacing w:val="-20"/>
          <w:sz w:val="23"/>
          <w:u w:val="none"/>
        </w:rPr>
      </w:pPr>
      <w:r>
        <w:rPr>
          <w:rFonts w:ascii="Courier New" w:hAnsi="Courier New" w:cs="Courier New"/>
          <w:color w:val="auto"/>
          <w:spacing w:val="-20"/>
          <w:sz w:val="23"/>
          <w:u w:val="none"/>
        </w:rPr>
        <w:t>24.§.</w:t>
      </w:r>
    </w:p>
    <w:p w14:paraId="686020DB" w14:textId="77777777" w:rsidR="00E66BD9" w:rsidRDefault="00E66BD9">
      <w:pPr>
        <w:rPr>
          <w:rFonts w:ascii="Courier New" w:hAnsi="Courier New" w:cs="Courier New"/>
          <w:spacing w:val="-20"/>
          <w:sz w:val="23"/>
        </w:rPr>
      </w:pPr>
    </w:p>
    <w:p w14:paraId="4AD9537D" w14:textId="77777777" w:rsidR="00E66BD9" w:rsidRDefault="00E66BD9">
      <w:pPr>
        <w:numPr>
          <w:ilvl w:val="0"/>
          <w:numId w:val="23"/>
        </w:numPr>
        <w:jc w:val="both"/>
        <w:rPr>
          <w:rFonts w:ascii="Courier New" w:hAnsi="Courier New" w:cs="Courier New"/>
          <w:spacing w:val="-20"/>
          <w:sz w:val="23"/>
        </w:rPr>
      </w:pPr>
      <w:r>
        <w:rPr>
          <w:rFonts w:ascii="Courier New" w:hAnsi="Courier New" w:cs="Courier New"/>
          <w:spacing w:val="-20"/>
          <w:sz w:val="23"/>
        </w:rPr>
        <w:t>Az építésügyi hatóság az építési engedély megadását megtagadhatja, vagy feltételhez kötheti, ha a tervezett építési munka:</w:t>
      </w:r>
    </w:p>
    <w:p w14:paraId="0E64CBC3" w14:textId="77777777" w:rsidR="00E66BD9" w:rsidRDefault="00E66BD9">
      <w:pPr>
        <w:numPr>
          <w:ilvl w:val="1"/>
          <w:numId w:val="23"/>
        </w:numPr>
        <w:jc w:val="both"/>
        <w:rPr>
          <w:rFonts w:ascii="Courier New" w:hAnsi="Courier New" w:cs="Courier New"/>
          <w:spacing w:val="-20"/>
          <w:sz w:val="23"/>
        </w:rPr>
      </w:pPr>
      <w:r>
        <w:rPr>
          <w:rFonts w:ascii="Courier New" w:hAnsi="Courier New" w:cs="Courier New"/>
          <w:spacing w:val="-20"/>
          <w:sz w:val="23"/>
        </w:rPr>
        <w:t>egyedi védettség esetén az épület, építmény tömegének, homlokzatának, tetőzetének, homlokzati tagozatának, díszítő elemeinek, burkolatainak, nyílászáró szerkezeteinek, valamint egyéb épülettartozékainak megváltoztatásával, eltávolításával jár,</w:t>
      </w:r>
    </w:p>
    <w:p w14:paraId="4BE9BA27" w14:textId="77777777" w:rsidR="00E66BD9" w:rsidRDefault="00E66BD9">
      <w:pPr>
        <w:numPr>
          <w:ilvl w:val="1"/>
          <w:numId w:val="23"/>
        </w:numPr>
        <w:spacing w:after="120"/>
        <w:ind w:left="850" w:hanging="425"/>
        <w:jc w:val="both"/>
        <w:rPr>
          <w:rFonts w:ascii="Courier New" w:hAnsi="Courier New" w:cs="Courier New"/>
          <w:spacing w:val="-20"/>
          <w:sz w:val="23"/>
        </w:rPr>
      </w:pPr>
      <w:r>
        <w:rPr>
          <w:rFonts w:ascii="Courier New" w:hAnsi="Courier New" w:cs="Courier New"/>
          <w:spacing w:val="-20"/>
          <w:sz w:val="23"/>
        </w:rPr>
        <w:t>környezetbe nem illő építéstechnológia, homlokzati képzés, felületképzés és színezés alkalmazását tervezi, mely a védett érték megőrzését veszélyeztetné, jellegét hátrányosan megváltoztatná.</w:t>
      </w:r>
    </w:p>
    <w:p w14:paraId="60973A7D" w14:textId="77777777" w:rsidR="00E66BD9" w:rsidRDefault="00E66BD9">
      <w:pPr>
        <w:numPr>
          <w:ilvl w:val="0"/>
          <w:numId w:val="23"/>
        </w:numPr>
        <w:jc w:val="both"/>
        <w:rPr>
          <w:rFonts w:ascii="Courier New" w:hAnsi="Courier New" w:cs="Courier New"/>
          <w:spacing w:val="-20"/>
          <w:sz w:val="23"/>
        </w:rPr>
      </w:pPr>
      <w:r>
        <w:rPr>
          <w:rFonts w:ascii="Courier New" w:hAnsi="Courier New" w:cs="Courier New"/>
          <w:spacing w:val="-20"/>
          <w:sz w:val="23"/>
        </w:rPr>
        <w:t>Az építési hatóság az engedélyezési eljárás során:</w:t>
      </w:r>
    </w:p>
    <w:p w14:paraId="24ABC2D3" w14:textId="77777777" w:rsidR="00E66BD9" w:rsidRDefault="00E66BD9">
      <w:pPr>
        <w:numPr>
          <w:ilvl w:val="1"/>
          <w:numId w:val="23"/>
        </w:numPr>
        <w:jc w:val="both"/>
        <w:rPr>
          <w:rFonts w:ascii="Courier New" w:hAnsi="Courier New" w:cs="Courier New"/>
          <w:spacing w:val="-20"/>
          <w:sz w:val="23"/>
        </w:rPr>
      </w:pPr>
      <w:r>
        <w:rPr>
          <w:rFonts w:ascii="Courier New" w:hAnsi="Courier New" w:cs="Courier New"/>
          <w:spacing w:val="-20"/>
          <w:sz w:val="23"/>
        </w:rPr>
        <w:t>meghatározhatja az épület tetőfedésének anyagát,</w:t>
      </w:r>
    </w:p>
    <w:p w14:paraId="6C5DE454" w14:textId="77777777" w:rsidR="00E66BD9" w:rsidRDefault="00E66BD9">
      <w:pPr>
        <w:numPr>
          <w:ilvl w:val="1"/>
          <w:numId w:val="23"/>
        </w:numPr>
        <w:jc w:val="both"/>
        <w:rPr>
          <w:rFonts w:ascii="Courier New" w:hAnsi="Courier New" w:cs="Courier New"/>
          <w:spacing w:val="-20"/>
          <w:sz w:val="23"/>
        </w:rPr>
      </w:pPr>
      <w:r>
        <w:rPr>
          <w:rFonts w:ascii="Courier New" w:hAnsi="Courier New" w:cs="Courier New"/>
          <w:spacing w:val="-20"/>
          <w:sz w:val="23"/>
        </w:rPr>
        <w:t xml:space="preserve">előírhatja a homlokzat kialakításának módját és színezését, </w:t>
      </w:r>
    </w:p>
    <w:p w14:paraId="690D55E3" w14:textId="77777777" w:rsidR="00E66BD9" w:rsidRDefault="00E66BD9">
      <w:pPr>
        <w:numPr>
          <w:ilvl w:val="1"/>
          <w:numId w:val="23"/>
        </w:numPr>
        <w:jc w:val="both"/>
        <w:rPr>
          <w:rFonts w:ascii="Courier New" w:hAnsi="Courier New" w:cs="Courier New"/>
          <w:spacing w:val="-20"/>
          <w:sz w:val="23"/>
        </w:rPr>
      </w:pPr>
      <w:r>
        <w:rPr>
          <w:rFonts w:ascii="Courier New" w:hAnsi="Courier New" w:cs="Courier New"/>
          <w:spacing w:val="-20"/>
          <w:sz w:val="23"/>
        </w:rPr>
        <w:t>korlátozhatja az építmények falán reklám felfestését, vagy reklámhordozó elhelyezését,</w:t>
      </w:r>
    </w:p>
    <w:p w14:paraId="3FA4CA8B" w14:textId="77777777" w:rsidR="00E66BD9" w:rsidRDefault="00E66BD9">
      <w:pPr>
        <w:numPr>
          <w:ilvl w:val="1"/>
          <w:numId w:val="23"/>
        </w:numPr>
        <w:jc w:val="both"/>
        <w:rPr>
          <w:rFonts w:ascii="Courier New" w:hAnsi="Courier New" w:cs="Courier New"/>
          <w:spacing w:val="-20"/>
          <w:sz w:val="23"/>
        </w:rPr>
      </w:pPr>
      <w:r>
        <w:rPr>
          <w:rFonts w:ascii="Courier New" w:hAnsi="Courier New" w:cs="Courier New"/>
          <w:spacing w:val="-20"/>
          <w:sz w:val="23"/>
        </w:rPr>
        <w:t>megtilthatja az épületek közterületről látható megjelenítését kedvezőtlenül befolyásoló gépészeti berendezések, antennák, légvezetékek, árnyékolók alkalmazását.</w:t>
      </w:r>
    </w:p>
    <w:p w14:paraId="2FFB119C" w14:textId="77777777" w:rsidR="00E66BD9" w:rsidRDefault="00E66BD9">
      <w:pPr>
        <w:pStyle w:val="Cmsor3"/>
        <w:rPr>
          <w:rFonts w:ascii="Courier New" w:hAnsi="Courier New" w:cs="Courier New"/>
          <w:color w:val="auto"/>
          <w:spacing w:val="-20"/>
          <w:sz w:val="23"/>
        </w:rPr>
      </w:pPr>
    </w:p>
    <w:p w14:paraId="4DDF62B7" w14:textId="77777777" w:rsidR="00E66BD9" w:rsidRDefault="00E66BD9"/>
    <w:p w14:paraId="0DDAE68B" w14:textId="77777777" w:rsidR="00E66BD9" w:rsidRDefault="00E66BD9"/>
    <w:p w14:paraId="21CB10BB" w14:textId="77777777" w:rsidR="00E66BD9" w:rsidRDefault="00E66BD9">
      <w:pPr>
        <w:jc w:val="center"/>
        <w:rPr>
          <w:rFonts w:ascii="Courier New" w:hAnsi="Courier New" w:cs="Courier New"/>
          <w:spacing w:val="-20"/>
          <w:sz w:val="23"/>
          <w:szCs w:val="24"/>
          <w:u w:val="single"/>
        </w:rPr>
      </w:pPr>
      <w:r>
        <w:rPr>
          <w:rFonts w:ascii="Courier New" w:hAnsi="Courier New" w:cs="Courier New"/>
          <w:spacing w:val="-20"/>
          <w:sz w:val="23"/>
          <w:szCs w:val="24"/>
          <w:u w:val="single"/>
        </w:rPr>
        <w:br w:type="page"/>
        <w:t>Tűzvédelem</w:t>
      </w:r>
    </w:p>
    <w:p w14:paraId="064D8C2F" w14:textId="77777777" w:rsidR="00E66BD9" w:rsidRDefault="00E66BD9">
      <w:pPr>
        <w:jc w:val="center"/>
        <w:rPr>
          <w:rFonts w:ascii="Courier New" w:hAnsi="Courier New" w:cs="Courier New"/>
          <w:spacing w:val="-20"/>
          <w:sz w:val="23"/>
          <w:szCs w:val="24"/>
        </w:rPr>
      </w:pPr>
    </w:p>
    <w:p w14:paraId="6807AE07" w14:textId="77777777" w:rsidR="00E66BD9" w:rsidRDefault="00E66BD9">
      <w:pPr>
        <w:jc w:val="center"/>
        <w:rPr>
          <w:rFonts w:ascii="Courier New" w:hAnsi="Courier New" w:cs="Courier New"/>
          <w:spacing w:val="-20"/>
          <w:sz w:val="23"/>
          <w:szCs w:val="24"/>
        </w:rPr>
      </w:pPr>
      <w:r>
        <w:rPr>
          <w:rFonts w:ascii="Courier New" w:hAnsi="Courier New" w:cs="Courier New"/>
          <w:spacing w:val="-20"/>
          <w:sz w:val="23"/>
          <w:szCs w:val="24"/>
        </w:rPr>
        <w:t>25.§.</w:t>
      </w:r>
    </w:p>
    <w:p w14:paraId="09AC4346" w14:textId="77777777" w:rsidR="00E66BD9" w:rsidRDefault="00E66BD9">
      <w:pPr>
        <w:jc w:val="center"/>
        <w:rPr>
          <w:rFonts w:ascii="Courier New" w:hAnsi="Courier New" w:cs="Courier New"/>
          <w:spacing w:val="-20"/>
          <w:sz w:val="23"/>
          <w:szCs w:val="24"/>
        </w:rPr>
      </w:pPr>
    </w:p>
    <w:p w14:paraId="309D8A28" w14:textId="77777777" w:rsidR="00E66BD9" w:rsidRDefault="00E66BD9">
      <w:pPr>
        <w:numPr>
          <w:ilvl w:val="0"/>
          <w:numId w:val="16"/>
        </w:numPr>
        <w:spacing w:after="120"/>
        <w:ind w:left="357" w:hanging="357"/>
        <w:jc w:val="both"/>
        <w:rPr>
          <w:rFonts w:ascii="Courier New" w:hAnsi="Courier New" w:cs="Courier New"/>
          <w:spacing w:val="-20"/>
          <w:sz w:val="23"/>
          <w:szCs w:val="24"/>
        </w:rPr>
      </w:pPr>
      <w:r>
        <w:rPr>
          <w:rFonts w:ascii="Courier New" w:hAnsi="Courier New" w:cs="Courier New"/>
          <w:spacing w:val="-20"/>
          <w:sz w:val="23"/>
          <w:szCs w:val="24"/>
        </w:rPr>
        <w:t>A tűzvédelmi előírásokat a mindenkor érvényben lévő, vonatkozó jogszabályok, kötelezően alkalmazandó szabványok, tűzvédelmi előírások figyelembevételével az illetékes tűzvédelmi szakhatóság állapítja meg.</w:t>
      </w:r>
    </w:p>
    <w:p w14:paraId="26C9DD13" w14:textId="77777777" w:rsidR="00E66BD9" w:rsidRDefault="00E66BD9">
      <w:pPr>
        <w:numPr>
          <w:ilvl w:val="0"/>
          <w:numId w:val="16"/>
        </w:numPr>
        <w:spacing w:after="120"/>
        <w:ind w:left="357" w:hanging="357"/>
        <w:jc w:val="both"/>
        <w:rPr>
          <w:rFonts w:ascii="Courier New" w:hAnsi="Courier New" w:cs="Courier New"/>
          <w:spacing w:val="-20"/>
          <w:sz w:val="23"/>
          <w:szCs w:val="24"/>
        </w:rPr>
      </w:pPr>
      <w:r>
        <w:rPr>
          <w:rFonts w:ascii="Courier New" w:hAnsi="Courier New" w:cs="Courier New"/>
          <w:spacing w:val="-20"/>
          <w:sz w:val="23"/>
          <w:szCs w:val="24"/>
        </w:rPr>
        <w:t xml:space="preserve">Új épületek építése, meglévő épületek bővítése csak a magasabb szintű jogszabállyal jóváhagyott Országos Tűzvédelmi Szabályzatban (továbbiakban OTSZ) meghatározott oltóvíz-mennyiség biztosítása esetén lehetséges. </w:t>
      </w:r>
    </w:p>
    <w:p w14:paraId="2932F2C0" w14:textId="77777777" w:rsidR="00E66BD9" w:rsidRDefault="00E66BD9">
      <w:pPr>
        <w:numPr>
          <w:ilvl w:val="0"/>
          <w:numId w:val="16"/>
        </w:numPr>
        <w:spacing w:after="120"/>
        <w:ind w:left="357" w:hanging="357"/>
        <w:jc w:val="both"/>
        <w:rPr>
          <w:rFonts w:ascii="Courier New" w:hAnsi="Courier New" w:cs="Courier New"/>
          <w:spacing w:val="-20"/>
          <w:sz w:val="23"/>
          <w:szCs w:val="24"/>
        </w:rPr>
      </w:pPr>
      <w:r>
        <w:rPr>
          <w:rFonts w:ascii="Courier New" w:hAnsi="Courier New" w:cs="Courier New"/>
          <w:spacing w:val="-20"/>
          <w:sz w:val="23"/>
          <w:szCs w:val="24"/>
        </w:rPr>
        <w:t>A területen az OTSZ által meghatározott mennyiségben és módon föld feletti tűzcsapokat kell kialakítani.</w:t>
      </w:r>
    </w:p>
    <w:p w14:paraId="22978937" w14:textId="77777777" w:rsidR="00E66BD9" w:rsidRDefault="00E66BD9">
      <w:pPr>
        <w:numPr>
          <w:ilvl w:val="0"/>
          <w:numId w:val="16"/>
        </w:numPr>
        <w:spacing w:after="120"/>
        <w:ind w:left="357" w:hanging="357"/>
        <w:jc w:val="both"/>
        <w:rPr>
          <w:rFonts w:ascii="Courier New" w:hAnsi="Courier New" w:cs="Courier New"/>
          <w:spacing w:val="-20"/>
          <w:sz w:val="23"/>
          <w:szCs w:val="24"/>
        </w:rPr>
      </w:pPr>
      <w:r>
        <w:rPr>
          <w:rFonts w:ascii="Courier New" w:hAnsi="Courier New" w:cs="Courier New"/>
          <w:spacing w:val="-20"/>
          <w:sz w:val="23"/>
          <w:szCs w:val="24"/>
        </w:rPr>
        <w:t>A tűzoltóság vonulása és működése céljára olyan utat, illetőleg területet kell biztosítani, amely alkalmas a tűzoltógépjárművek nem rendszeres közlekedésére és működésére.</w:t>
      </w:r>
    </w:p>
    <w:p w14:paraId="2A77D82D" w14:textId="77777777" w:rsidR="00E66BD9" w:rsidRDefault="00E66BD9">
      <w:pPr>
        <w:numPr>
          <w:ilvl w:val="0"/>
          <w:numId w:val="16"/>
        </w:numPr>
        <w:spacing w:after="120"/>
        <w:ind w:left="357" w:hanging="357"/>
        <w:jc w:val="both"/>
        <w:rPr>
          <w:rFonts w:ascii="Courier New" w:hAnsi="Courier New" w:cs="Courier New"/>
          <w:spacing w:val="-20"/>
          <w:sz w:val="23"/>
          <w:szCs w:val="24"/>
        </w:rPr>
      </w:pPr>
      <w:r>
        <w:rPr>
          <w:rFonts w:ascii="Courier New" w:hAnsi="Courier New" w:cs="Courier New"/>
          <w:spacing w:val="-20"/>
          <w:sz w:val="23"/>
          <w:szCs w:val="24"/>
        </w:rPr>
        <w:t xml:space="preserve">Az építmények közötti legkisebb távolság szabályozása az OTÉK 36.§-a szerint történik. </w:t>
      </w:r>
    </w:p>
    <w:p w14:paraId="52ACFDFA" w14:textId="77777777" w:rsidR="00E66BD9" w:rsidRDefault="00E66BD9">
      <w:pPr>
        <w:numPr>
          <w:ilvl w:val="0"/>
          <w:numId w:val="16"/>
        </w:numPr>
        <w:spacing w:after="120"/>
        <w:ind w:left="357" w:hanging="357"/>
        <w:jc w:val="both"/>
        <w:rPr>
          <w:rFonts w:ascii="Courier New" w:hAnsi="Courier New" w:cs="Courier New"/>
          <w:spacing w:val="-20"/>
          <w:sz w:val="23"/>
          <w:szCs w:val="24"/>
        </w:rPr>
      </w:pPr>
      <w:r>
        <w:rPr>
          <w:rFonts w:ascii="Courier New" w:hAnsi="Courier New" w:cs="Courier New"/>
          <w:spacing w:val="-20"/>
          <w:sz w:val="23"/>
          <w:szCs w:val="24"/>
        </w:rPr>
        <w:t>Kialakult állapot esetén, amennyiben a jogszabályban előírt épületek közötti legkisebb távolság nem tartható, a tűzvédelmi szakhatóság szakhatósági állásfoglalását kell figyelembe venni az elsőfokú építési engedélyezési eljárásban.</w:t>
      </w:r>
    </w:p>
    <w:p w14:paraId="51985289" w14:textId="77777777" w:rsidR="00E66BD9" w:rsidRDefault="00E66BD9">
      <w:pPr>
        <w:numPr>
          <w:ilvl w:val="0"/>
          <w:numId w:val="16"/>
        </w:numPr>
        <w:spacing w:after="120"/>
        <w:ind w:left="357" w:hanging="357"/>
        <w:jc w:val="both"/>
        <w:rPr>
          <w:rFonts w:ascii="Courier New" w:hAnsi="Courier New" w:cs="Courier New"/>
          <w:spacing w:val="-20"/>
          <w:sz w:val="23"/>
          <w:szCs w:val="24"/>
        </w:rPr>
      </w:pPr>
      <w:r>
        <w:rPr>
          <w:rFonts w:ascii="Courier New" w:hAnsi="Courier New" w:cs="Courier New"/>
          <w:spacing w:val="-20"/>
          <w:sz w:val="23"/>
          <w:szCs w:val="24"/>
        </w:rPr>
        <w:t>Az építmények közötti legkisebb távolság tovább nem csökkenthető, amennyiben az a kialakult állapot szerint nem éri el a 6,0 métert.</w:t>
      </w:r>
    </w:p>
    <w:p w14:paraId="5BA32F21" w14:textId="77777777" w:rsidR="00E66BD9" w:rsidRDefault="00E66BD9">
      <w:pPr>
        <w:numPr>
          <w:ilvl w:val="0"/>
          <w:numId w:val="16"/>
        </w:numPr>
        <w:jc w:val="both"/>
        <w:rPr>
          <w:rFonts w:ascii="Courier New" w:hAnsi="Courier New" w:cs="Courier New"/>
          <w:spacing w:val="-20"/>
          <w:sz w:val="23"/>
          <w:szCs w:val="24"/>
        </w:rPr>
      </w:pPr>
      <w:r>
        <w:rPr>
          <w:rFonts w:ascii="Courier New" w:hAnsi="Courier New" w:cs="Courier New"/>
          <w:spacing w:val="-20"/>
          <w:sz w:val="23"/>
          <w:szCs w:val="24"/>
        </w:rPr>
        <w:t>A könnyen éghető anyagú (nád) tetőhéjazatok csak az I. fokú tűzvédelmi hatóság külön egyedi esetekre vonatkozó engedélye alapján alkalmazhatók.</w:t>
      </w:r>
    </w:p>
    <w:p w14:paraId="1E53EB45" w14:textId="77777777" w:rsidR="00E66BD9" w:rsidRDefault="00E66BD9">
      <w:pPr>
        <w:jc w:val="center"/>
        <w:rPr>
          <w:rFonts w:ascii="Courier New" w:hAnsi="Courier New" w:cs="Courier New"/>
          <w:color w:val="000000"/>
          <w:spacing w:val="-20"/>
          <w:sz w:val="23"/>
          <w:szCs w:val="24"/>
          <w:u w:val="single"/>
        </w:rPr>
      </w:pPr>
    </w:p>
    <w:p w14:paraId="14756739" w14:textId="77777777" w:rsidR="00E66BD9" w:rsidRDefault="00E66BD9">
      <w:pPr>
        <w:jc w:val="center"/>
        <w:rPr>
          <w:rFonts w:ascii="Courier New" w:hAnsi="Courier New" w:cs="Courier New"/>
          <w:color w:val="000000"/>
          <w:spacing w:val="-20"/>
          <w:sz w:val="23"/>
          <w:szCs w:val="24"/>
          <w:u w:val="single"/>
        </w:rPr>
      </w:pPr>
    </w:p>
    <w:p w14:paraId="7705AF2D" w14:textId="77777777" w:rsidR="00E66BD9" w:rsidRDefault="00E66BD9">
      <w:pPr>
        <w:jc w:val="center"/>
        <w:rPr>
          <w:rFonts w:ascii="Courier New" w:hAnsi="Courier New" w:cs="Courier New"/>
          <w:color w:val="000000"/>
          <w:spacing w:val="-20"/>
          <w:sz w:val="23"/>
          <w:szCs w:val="24"/>
          <w:u w:val="single"/>
        </w:rPr>
      </w:pPr>
    </w:p>
    <w:p w14:paraId="301E3767" w14:textId="77777777" w:rsidR="00E66BD9" w:rsidRDefault="00E66BD9">
      <w:pPr>
        <w:jc w:val="center"/>
        <w:rPr>
          <w:rFonts w:ascii="Courier New" w:hAnsi="Courier New" w:cs="Courier New"/>
          <w:spacing w:val="-20"/>
          <w:sz w:val="23"/>
          <w:szCs w:val="23"/>
          <w:u w:val="single"/>
        </w:rPr>
      </w:pPr>
      <w:r>
        <w:rPr>
          <w:rFonts w:ascii="Courier New" w:hAnsi="Courier New" w:cs="Courier New"/>
          <w:spacing w:val="-20"/>
          <w:sz w:val="23"/>
          <w:szCs w:val="23"/>
          <w:u w:val="single"/>
        </w:rPr>
        <w:t>Sajátos jogintézmények követelményrendszere</w:t>
      </w:r>
    </w:p>
    <w:p w14:paraId="12402D2F" w14:textId="77777777" w:rsidR="00E66BD9" w:rsidRDefault="00E66BD9">
      <w:pPr>
        <w:jc w:val="center"/>
        <w:rPr>
          <w:rFonts w:ascii="Courier New" w:hAnsi="Courier New" w:cs="Courier New"/>
          <w:b/>
          <w:spacing w:val="-20"/>
          <w:sz w:val="23"/>
          <w:szCs w:val="23"/>
          <w:u w:val="single"/>
        </w:rPr>
      </w:pPr>
    </w:p>
    <w:p w14:paraId="4312117B" w14:textId="77777777" w:rsidR="00E66BD9" w:rsidRDefault="00E66BD9">
      <w:pPr>
        <w:pStyle w:val="Cmsor9"/>
        <w:rPr>
          <w:rFonts w:ascii="Courier New" w:hAnsi="Courier New" w:cs="Courier New"/>
          <w:color w:val="auto"/>
          <w:spacing w:val="-20"/>
          <w:sz w:val="23"/>
          <w:szCs w:val="23"/>
        </w:rPr>
      </w:pPr>
      <w:r>
        <w:rPr>
          <w:rFonts w:ascii="Courier New" w:hAnsi="Courier New" w:cs="Courier New"/>
          <w:color w:val="auto"/>
          <w:spacing w:val="-20"/>
          <w:sz w:val="23"/>
          <w:szCs w:val="23"/>
        </w:rPr>
        <w:t>Építésjogi következmények</w:t>
      </w:r>
    </w:p>
    <w:p w14:paraId="2735785F" w14:textId="77777777" w:rsidR="00E66BD9" w:rsidRDefault="00E66BD9">
      <w:pPr>
        <w:jc w:val="center"/>
        <w:rPr>
          <w:rFonts w:ascii="Courier New" w:hAnsi="Courier New" w:cs="Courier New"/>
          <w:b/>
          <w:spacing w:val="-20"/>
          <w:sz w:val="23"/>
          <w:szCs w:val="23"/>
        </w:rPr>
      </w:pPr>
    </w:p>
    <w:p w14:paraId="4957A270" w14:textId="77777777" w:rsidR="00E66BD9" w:rsidRDefault="00E66BD9">
      <w:pPr>
        <w:jc w:val="center"/>
        <w:rPr>
          <w:rFonts w:ascii="Courier New" w:hAnsi="Courier New" w:cs="Courier New"/>
          <w:spacing w:val="-20"/>
          <w:sz w:val="23"/>
          <w:szCs w:val="23"/>
        </w:rPr>
      </w:pPr>
      <w:r>
        <w:rPr>
          <w:rFonts w:ascii="Courier New" w:hAnsi="Courier New" w:cs="Courier New"/>
          <w:spacing w:val="-20"/>
          <w:sz w:val="23"/>
          <w:szCs w:val="23"/>
        </w:rPr>
        <w:t>26.§.</w:t>
      </w:r>
    </w:p>
    <w:p w14:paraId="41FF78EE" w14:textId="77777777" w:rsidR="00E66BD9" w:rsidRDefault="00E66BD9">
      <w:pPr>
        <w:jc w:val="both"/>
        <w:rPr>
          <w:rFonts w:ascii="Courier New" w:hAnsi="Courier New" w:cs="Courier New"/>
          <w:spacing w:val="-20"/>
          <w:sz w:val="23"/>
          <w:szCs w:val="23"/>
        </w:rPr>
      </w:pPr>
    </w:p>
    <w:p w14:paraId="00CF1EED" w14:textId="77777777" w:rsidR="00E66BD9" w:rsidRDefault="00E66BD9">
      <w:pPr>
        <w:ind w:left="284"/>
        <w:jc w:val="both"/>
        <w:rPr>
          <w:rFonts w:ascii="Courier New" w:hAnsi="Courier New" w:cs="Courier New"/>
          <w:spacing w:val="-20"/>
          <w:sz w:val="23"/>
          <w:szCs w:val="23"/>
        </w:rPr>
      </w:pPr>
      <w:r>
        <w:rPr>
          <w:rFonts w:ascii="Courier New" w:hAnsi="Courier New" w:cs="Courier New"/>
          <w:spacing w:val="-20"/>
          <w:sz w:val="23"/>
          <w:szCs w:val="23"/>
        </w:rPr>
        <w:t>A tervezési terület beépítésre nem szánt területein új építményt építeni, meglévőt átalakítani és bővíteni, rendeltetését vagy használatát megváltoztatni, az e rendeletben szabályozott keretek közt csak akkor szabad ha:</w:t>
      </w:r>
    </w:p>
    <w:p w14:paraId="24E2231F" w14:textId="77777777" w:rsidR="00E66BD9" w:rsidRDefault="00E66BD9">
      <w:pPr>
        <w:numPr>
          <w:ilvl w:val="0"/>
          <w:numId w:val="49"/>
        </w:numPr>
        <w:jc w:val="both"/>
        <w:rPr>
          <w:rFonts w:ascii="Courier New" w:hAnsi="Courier New" w:cs="Courier New"/>
          <w:spacing w:val="-20"/>
          <w:sz w:val="23"/>
          <w:szCs w:val="23"/>
        </w:rPr>
      </w:pPr>
      <w:r>
        <w:rPr>
          <w:rFonts w:ascii="Courier New" w:hAnsi="Courier New" w:cs="Courier New"/>
          <w:spacing w:val="-20"/>
          <w:sz w:val="23"/>
          <w:szCs w:val="23"/>
        </w:rPr>
        <w:t>a terület rendeltetésszerű használatát szolgálja,</w:t>
      </w:r>
    </w:p>
    <w:p w14:paraId="126A1882" w14:textId="77777777" w:rsidR="00E66BD9" w:rsidRDefault="00E66BD9">
      <w:pPr>
        <w:numPr>
          <w:ilvl w:val="0"/>
          <w:numId w:val="49"/>
        </w:numPr>
        <w:jc w:val="both"/>
        <w:rPr>
          <w:rFonts w:ascii="Courier New" w:hAnsi="Courier New" w:cs="Courier New"/>
          <w:spacing w:val="-20"/>
          <w:sz w:val="23"/>
          <w:szCs w:val="23"/>
        </w:rPr>
      </w:pPr>
      <w:r>
        <w:rPr>
          <w:rFonts w:ascii="Courier New" w:hAnsi="Courier New" w:cs="Courier New"/>
          <w:spacing w:val="-20"/>
          <w:sz w:val="23"/>
          <w:szCs w:val="23"/>
        </w:rPr>
        <w:t>közérdeket nem sért,</w:t>
      </w:r>
    </w:p>
    <w:p w14:paraId="0B3AF3B5" w14:textId="77777777" w:rsidR="00E66BD9" w:rsidRDefault="00E66BD9">
      <w:pPr>
        <w:numPr>
          <w:ilvl w:val="0"/>
          <w:numId w:val="49"/>
        </w:numPr>
        <w:jc w:val="both"/>
        <w:rPr>
          <w:rFonts w:ascii="Courier New" w:hAnsi="Courier New" w:cs="Courier New"/>
          <w:spacing w:val="-20"/>
          <w:sz w:val="23"/>
          <w:szCs w:val="23"/>
        </w:rPr>
      </w:pPr>
      <w:r>
        <w:rPr>
          <w:rFonts w:ascii="Courier New" w:hAnsi="Courier New" w:cs="Courier New"/>
          <w:spacing w:val="-20"/>
          <w:sz w:val="23"/>
          <w:szCs w:val="23"/>
        </w:rPr>
        <w:t>az építmény csak a hozzájuk tartozó terület jelentéktelen hányadát veszi igénybe és biztosított, hogy a telekterülete nélkül nem idegeníthetők el.</w:t>
      </w:r>
    </w:p>
    <w:p w14:paraId="6FA4129F" w14:textId="77777777" w:rsidR="00E66BD9" w:rsidRDefault="00E66BD9">
      <w:pPr>
        <w:pStyle w:val="Cmsor9"/>
        <w:rPr>
          <w:rFonts w:ascii="Courier New" w:hAnsi="Courier New" w:cs="Courier New"/>
          <w:color w:val="auto"/>
          <w:spacing w:val="-20"/>
          <w:sz w:val="23"/>
          <w:szCs w:val="23"/>
        </w:rPr>
      </w:pPr>
    </w:p>
    <w:p w14:paraId="046B583C" w14:textId="77777777" w:rsidR="00E66BD9" w:rsidRDefault="00E66BD9">
      <w:pPr>
        <w:pStyle w:val="Cmsor9"/>
        <w:rPr>
          <w:rFonts w:ascii="Courier New" w:hAnsi="Courier New" w:cs="Courier New"/>
          <w:color w:val="auto"/>
          <w:spacing w:val="-20"/>
          <w:sz w:val="23"/>
          <w:szCs w:val="23"/>
        </w:rPr>
      </w:pPr>
    </w:p>
    <w:p w14:paraId="2524B869" w14:textId="77777777" w:rsidR="00E66BD9" w:rsidRDefault="00E66BD9">
      <w:pPr>
        <w:pStyle w:val="Cmsor9"/>
        <w:rPr>
          <w:rFonts w:ascii="Courier New" w:hAnsi="Courier New" w:cs="Courier New"/>
          <w:color w:val="auto"/>
          <w:spacing w:val="-20"/>
          <w:sz w:val="23"/>
          <w:szCs w:val="23"/>
        </w:rPr>
      </w:pPr>
      <w:r>
        <w:rPr>
          <w:rFonts w:ascii="Courier New" w:hAnsi="Courier New" w:cs="Courier New"/>
          <w:color w:val="auto"/>
          <w:spacing w:val="-20"/>
          <w:sz w:val="23"/>
          <w:szCs w:val="23"/>
        </w:rPr>
        <w:br w:type="page"/>
        <w:t>Kiszolgáló és lakóút céljára történő lejegyzés</w:t>
      </w:r>
    </w:p>
    <w:p w14:paraId="0CC359FB" w14:textId="77777777" w:rsidR="00E66BD9" w:rsidRDefault="00E66BD9">
      <w:pPr>
        <w:jc w:val="center"/>
        <w:rPr>
          <w:rFonts w:ascii="Courier New" w:hAnsi="Courier New" w:cs="Courier New"/>
          <w:b/>
          <w:spacing w:val="-20"/>
          <w:sz w:val="23"/>
          <w:szCs w:val="23"/>
        </w:rPr>
      </w:pPr>
    </w:p>
    <w:p w14:paraId="3D5FB0C0" w14:textId="77777777" w:rsidR="00E66BD9" w:rsidRDefault="00E66BD9">
      <w:pPr>
        <w:jc w:val="center"/>
        <w:rPr>
          <w:rFonts w:ascii="Courier New" w:hAnsi="Courier New" w:cs="Courier New"/>
          <w:spacing w:val="-20"/>
          <w:sz w:val="23"/>
          <w:szCs w:val="23"/>
        </w:rPr>
      </w:pPr>
      <w:r>
        <w:rPr>
          <w:rFonts w:ascii="Courier New" w:hAnsi="Courier New" w:cs="Courier New"/>
          <w:spacing w:val="-20"/>
          <w:sz w:val="23"/>
          <w:szCs w:val="23"/>
        </w:rPr>
        <w:t>27.§.</w:t>
      </w:r>
    </w:p>
    <w:p w14:paraId="1B0C82EE" w14:textId="77777777" w:rsidR="00E66BD9" w:rsidRDefault="00E66BD9">
      <w:pPr>
        <w:jc w:val="both"/>
        <w:rPr>
          <w:rFonts w:ascii="Courier New" w:hAnsi="Courier New" w:cs="Courier New"/>
          <w:spacing w:val="-20"/>
          <w:sz w:val="23"/>
          <w:szCs w:val="23"/>
        </w:rPr>
      </w:pPr>
    </w:p>
    <w:p w14:paraId="4A079B62" w14:textId="77777777" w:rsidR="00E66BD9" w:rsidRDefault="00E66BD9">
      <w:pPr>
        <w:pStyle w:val="Szvegtrzs3"/>
        <w:numPr>
          <w:ilvl w:val="1"/>
          <w:numId w:val="30"/>
        </w:numPr>
        <w:tabs>
          <w:tab w:val="clear" w:pos="1560"/>
        </w:tabs>
        <w:spacing w:after="120"/>
        <w:ind w:left="426" w:hanging="426"/>
        <w:rPr>
          <w:rFonts w:ascii="Courier New" w:hAnsi="Courier New" w:cs="Courier New"/>
          <w:spacing w:val="-20"/>
          <w:sz w:val="23"/>
          <w:szCs w:val="23"/>
        </w:rPr>
      </w:pPr>
      <w:r>
        <w:rPr>
          <w:rFonts w:ascii="Courier New" w:hAnsi="Courier New" w:cs="Courier New"/>
          <w:spacing w:val="-20"/>
          <w:sz w:val="23"/>
          <w:szCs w:val="23"/>
        </w:rPr>
        <w:t>A szabályozási terv által javasolt helyi közút létesítése, bővítése vagy szabályozása érdekében szükséges területet az építési hatóság kisajátítási eljárás nélkül – a kártalanítás szabályai szerinti kártalanítás mellett – az érdekeltek hozzájárulása nélkül az önkormányzat javára lejegyezheti.</w:t>
      </w:r>
    </w:p>
    <w:p w14:paraId="20E0DDEA" w14:textId="77777777" w:rsidR="00E66BD9" w:rsidRDefault="00E66BD9">
      <w:pPr>
        <w:numPr>
          <w:ilvl w:val="1"/>
          <w:numId w:val="30"/>
        </w:numPr>
        <w:tabs>
          <w:tab w:val="clear" w:pos="1560"/>
        </w:tabs>
        <w:spacing w:after="120"/>
        <w:ind w:left="426" w:hanging="426"/>
        <w:jc w:val="both"/>
        <w:rPr>
          <w:rFonts w:ascii="Courier New" w:hAnsi="Courier New" w:cs="Courier New"/>
          <w:spacing w:val="-20"/>
          <w:sz w:val="23"/>
          <w:szCs w:val="23"/>
        </w:rPr>
      </w:pPr>
      <w:r>
        <w:rPr>
          <w:rFonts w:ascii="Courier New" w:hAnsi="Courier New" w:cs="Courier New"/>
          <w:spacing w:val="-20"/>
          <w:sz w:val="23"/>
          <w:szCs w:val="23"/>
        </w:rPr>
        <w:t>Ha a telekalakítási eljárásra, vagy a közút kialakítására az érdekeltek kérelme alapján kerül sor, a lejegyzésért nem jár kártalanítás.</w:t>
      </w:r>
    </w:p>
    <w:p w14:paraId="6DAE0F48" w14:textId="77777777" w:rsidR="00E66BD9" w:rsidRDefault="00E66BD9">
      <w:pPr>
        <w:numPr>
          <w:ilvl w:val="1"/>
          <w:numId w:val="30"/>
        </w:numPr>
        <w:tabs>
          <w:tab w:val="clear" w:pos="1560"/>
        </w:tabs>
        <w:spacing w:after="120"/>
        <w:ind w:left="426" w:hanging="426"/>
        <w:jc w:val="both"/>
        <w:rPr>
          <w:rFonts w:ascii="Courier New" w:hAnsi="Courier New" w:cs="Courier New"/>
          <w:spacing w:val="-20"/>
          <w:sz w:val="23"/>
          <w:szCs w:val="23"/>
        </w:rPr>
      </w:pPr>
      <w:r>
        <w:rPr>
          <w:rFonts w:ascii="Courier New" w:hAnsi="Courier New" w:cs="Courier New"/>
          <w:spacing w:val="-20"/>
          <w:sz w:val="23"/>
          <w:szCs w:val="23"/>
        </w:rPr>
        <w:t>Amennyiben a lejegyzéssel érintett ingatlan a rendeltetésnek megfelelő használatra alkalmatlanná válik, úgy a tulajdonos kérelmére az egész telket igénybe kell venni.</w:t>
      </w:r>
    </w:p>
    <w:p w14:paraId="498D1C9D" w14:textId="77777777" w:rsidR="00E66BD9" w:rsidRDefault="00E66BD9">
      <w:pPr>
        <w:numPr>
          <w:ilvl w:val="1"/>
          <w:numId w:val="30"/>
        </w:numPr>
        <w:tabs>
          <w:tab w:val="clear" w:pos="1560"/>
        </w:tabs>
        <w:ind w:left="426" w:hanging="426"/>
        <w:jc w:val="both"/>
        <w:rPr>
          <w:rFonts w:ascii="Courier New" w:hAnsi="Courier New" w:cs="Courier New"/>
          <w:spacing w:val="-20"/>
          <w:sz w:val="23"/>
          <w:szCs w:val="23"/>
        </w:rPr>
      </w:pPr>
      <w:r>
        <w:rPr>
          <w:rFonts w:ascii="Courier New" w:hAnsi="Courier New" w:cs="Courier New"/>
          <w:spacing w:val="-20"/>
          <w:sz w:val="23"/>
          <w:szCs w:val="23"/>
        </w:rPr>
        <w:t>Az ingatlan helyi közút céljára igénybe vett részéért járó kártalanítás összegének meghatározásánál figyelembe kell venni a helyi közút megépítéséből, illetve az ezzel összefüggő közművesítésből eredő ingatlanérték-növekedés összegét.</w:t>
      </w:r>
    </w:p>
    <w:p w14:paraId="458F9CC2" w14:textId="77777777" w:rsidR="00E66BD9" w:rsidRDefault="00E66BD9">
      <w:pPr>
        <w:jc w:val="both"/>
        <w:rPr>
          <w:rFonts w:ascii="Courier New" w:hAnsi="Courier New" w:cs="Courier New"/>
          <w:spacing w:val="-20"/>
          <w:sz w:val="23"/>
          <w:szCs w:val="23"/>
        </w:rPr>
      </w:pPr>
    </w:p>
    <w:p w14:paraId="317DA3A2" w14:textId="77777777" w:rsidR="00E66BD9" w:rsidRDefault="00E66BD9">
      <w:pPr>
        <w:jc w:val="both"/>
        <w:rPr>
          <w:rFonts w:ascii="Courier New" w:hAnsi="Courier New" w:cs="Courier New"/>
          <w:spacing w:val="-20"/>
          <w:sz w:val="23"/>
          <w:szCs w:val="23"/>
        </w:rPr>
      </w:pPr>
    </w:p>
    <w:p w14:paraId="3BFB3992" w14:textId="77777777" w:rsidR="00E66BD9" w:rsidRDefault="00E66BD9">
      <w:pPr>
        <w:pStyle w:val="Cmsor9"/>
        <w:rPr>
          <w:rFonts w:ascii="Courier New" w:hAnsi="Courier New" w:cs="Courier New"/>
          <w:color w:val="auto"/>
          <w:spacing w:val="-20"/>
          <w:sz w:val="23"/>
          <w:szCs w:val="23"/>
        </w:rPr>
      </w:pPr>
      <w:r>
        <w:rPr>
          <w:rFonts w:ascii="Courier New" w:hAnsi="Courier New" w:cs="Courier New"/>
          <w:color w:val="auto"/>
          <w:spacing w:val="-20"/>
          <w:sz w:val="23"/>
          <w:szCs w:val="23"/>
        </w:rPr>
        <w:t>Útépítés és közművesítési hozzájárulás</w:t>
      </w:r>
    </w:p>
    <w:p w14:paraId="2FDC66F7" w14:textId="77777777" w:rsidR="00E66BD9" w:rsidRDefault="00E66BD9">
      <w:pPr>
        <w:jc w:val="center"/>
        <w:rPr>
          <w:rFonts w:ascii="Courier New" w:hAnsi="Courier New" w:cs="Courier New"/>
          <w:spacing w:val="-20"/>
          <w:sz w:val="23"/>
          <w:szCs w:val="23"/>
          <w:u w:val="single"/>
        </w:rPr>
      </w:pPr>
    </w:p>
    <w:p w14:paraId="3566CBCD" w14:textId="77777777" w:rsidR="00E66BD9" w:rsidRDefault="00E66BD9">
      <w:pPr>
        <w:jc w:val="center"/>
        <w:rPr>
          <w:rFonts w:ascii="Courier New" w:hAnsi="Courier New" w:cs="Courier New"/>
          <w:spacing w:val="-20"/>
          <w:sz w:val="23"/>
          <w:szCs w:val="23"/>
        </w:rPr>
      </w:pPr>
      <w:r>
        <w:rPr>
          <w:rFonts w:ascii="Courier New" w:hAnsi="Courier New" w:cs="Courier New"/>
          <w:spacing w:val="-20"/>
          <w:sz w:val="23"/>
          <w:szCs w:val="23"/>
        </w:rPr>
        <w:t>28.§.</w:t>
      </w:r>
    </w:p>
    <w:p w14:paraId="43A5488C" w14:textId="77777777" w:rsidR="00E66BD9" w:rsidRDefault="00E66BD9">
      <w:pPr>
        <w:jc w:val="both"/>
        <w:rPr>
          <w:rFonts w:ascii="Courier New" w:hAnsi="Courier New" w:cs="Courier New"/>
          <w:spacing w:val="-20"/>
          <w:sz w:val="23"/>
          <w:szCs w:val="23"/>
        </w:rPr>
      </w:pPr>
    </w:p>
    <w:p w14:paraId="36DCEADE" w14:textId="77777777" w:rsidR="00E66BD9" w:rsidRDefault="00E66BD9">
      <w:pPr>
        <w:numPr>
          <w:ilvl w:val="0"/>
          <w:numId w:val="31"/>
        </w:numPr>
        <w:spacing w:after="120"/>
        <w:jc w:val="both"/>
        <w:rPr>
          <w:rFonts w:ascii="Courier New" w:hAnsi="Courier New" w:cs="Courier New"/>
          <w:spacing w:val="-20"/>
          <w:sz w:val="23"/>
          <w:szCs w:val="23"/>
        </w:rPr>
      </w:pPr>
      <w:r>
        <w:rPr>
          <w:rFonts w:ascii="Courier New" w:hAnsi="Courier New" w:cs="Courier New"/>
          <w:spacing w:val="-20"/>
          <w:sz w:val="23"/>
          <w:szCs w:val="23"/>
        </w:rPr>
        <w:t>A helyi közutakat és közműveket legkésőbb az általuk kiszolgált építmények használatba vételéig meg kell valósítani.</w:t>
      </w:r>
    </w:p>
    <w:p w14:paraId="542B0F7A" w14:textId="77777777" w:rsidR="00E66BD9" w:rsidRDefault="00E66BD9">
      <w:pPr>
        <w:numPr>
          <w:ilvl w:val="0"/>
          <w:numId w:val="31"/>
        </w:numPr>
        <w:jc w:val="both"/>
        <w:rPr>
          <w:rFonts w:ascii="Courier New" w:hAnsi="Courier New" w:cs="Courier New"/>
          <w:spacing w:val="-20"/>
          <w:sz w:val="23"/>
          <w:szCs w:val="23"/>
        </w:rPr>
      </w:pPr>
      <w:r>
        <w:rPr>
          <w:rFonts w:ascii="Courier New" w:hAnsi="Courier New" w:cs="Courier New"/>
          <w:spacing w:val="-20"/>
          <w:sz w:val="23"/>
          <w:szCs w:val="23"/>
        </w:rPr>
        <w:t>A helyi közutakat illetőleg közműveket, amennyiben a település önkormányzata létesítette, úgy annak költségét részben vagy egészében az érintett ingatlanok tulajdonosaira háríthatja. A hozzájárulás mértékét és arányát önkormányzati rendeletben kell szabályozni.</w:t>
      </w:r>
    </w:p>
    <w:p w14:paraId="12FDAA71" w14:textId="77777777" w:rsidR="00E66BD9" w:rsidRDefault="00E66BD9">
      <w:pPr>
        <w:jc w:val="both"/>
        <w:rPr>
          <w:rFonts w:ascii="Courier New" w:hAnsi="Courier New" w:cs="Courier New"/>
          <w:spacing w:val="-20"/>
          <w:sz w:val="23"/>
          <w:szCs w:val="23"/>
        </w:rPr>
      </w:pPr>
    </w:p>
    <w:p w14:paraId="288072D7" w14:textId="77777777" w:rsidR="00E66BD9" w:rsidRDefault="00E66BD9">
      <w:pPr>
        <w:jc w:val="both"/>
        <w:rPr>
          <w:rFonts w:ascii="Courier New" w:hAnsi="Courier New" w:cs="Courier New"/>
          <w:spacing w:val="-20"/>
          <w:sz w:val="23"/>
          <w:szCs w:val="23"/>
        </w:rPr>
      </w:pPr>
    </w:p>
    <w:p w14:paraId="62C26803" w14:textId="77777777" w:rsidR="00E66BD9" w:rsidRDefault="00E66BD9">
      <w:pPr>
        <w:pStyle w:val="Cmsor9"/>
        <w:rPr>
          <w:rFonts w:ascii="Courier New" w:hAnsi="Courier New" w:cs="Courier New"/>
          <w:color w:val="auto"/>
          <w:spacing w:val="-20"/>
          <w:sz w:val="23"/>
          <w:szCs w:val="23"/>
        </w:rPr>
      </w:pPr>
      <w:r>
        <w:rPr>
          <w:rFonts w:ascii="Courier New" w:hAnsi="Courier New" w:cs="Courier New"/>
          <w:color w:val="auto"/>
          <w:spacing w:val="-20"/>
          <w:sz w:val="23"/>
          <w:szCs w:val="23"/>
        </w:rPr>
        <w:t>Településrendezési kötelezettségek</w:t>
      </w:r>
    </w:p>
    <w:p w14:paraId="571D26FC" w14:textId="77777777" w:rsidR="00E66BD9" w:rsidRDefault="00E66BD9">
      <w:pPr>
        <w:jc w:val="center"/>
        <w:rPr>
          <w:rFonts w:ascii="Courier New" w:hAnsi="Courier New" w:cs="Courier New"/>
          <w:spacing w:val="-20"/>
          <w:sz w:val="23"/>
          <w:szCs w:val="23"/>
          <w:u w:val="single"/>
        </w:rPr>
      </w:pPr>
    </w:p>
    <w:p w14:paraId="146D80F8" w14:textId="77777777" w:rsidR="00E66BD9" w:rsidRDefault="00E66BD9">
      <w:pPr>
        <w:jc w:val="center"/>
        <w:rPr>
          <w:rFonts w:ascii="Courier New" w:hAnsi="Courier New" w:cs="Courier New"/>
          <w:spacing w:val="-20"/>
          <w:sz w:val="23"/>
          <w:szCs w:val="23"/>
        </w:rPr>
      </w:pPr>
      <w:r>
        <w:rPr>
          <w:rFonts w:ascii="Courier New" w:hAnsi="Courier New" w:cs="Courier New"/>
          <w:spacing w:val="-20"/>
          <w:sz w:val="23"/>
          <w:szCs w:val="23"/>
        </w:rPr>
        <w:t>29.§.</w:t>
      </w:r>
    </w:p>
    <w:p w14:paraId="47F96164" w14:textId="77777777" w:rsidR="00E66BD9" w:rsidRDefault="00E66BD9">
      <w:pPr>
        <w:jc w:val="both"/>
        <w:rPr>
          <w:rFonts w:ascii="Courier New" w:hAnsi="Courier New" w:cs="Courier New"/>
          <w:spacing w:val="-20"/>
          <w:sz w:val="23"/>
          <w:szCs w:val="23"/>
        </w:rPr>
      </w:pPr>
    </w:p>
    <w:p w14:paraId="451A151E" w14:textId="77777777" w:rsidR="00E66BD9" w:rsidRDefault="00E66BD9">
      <w:pPr>
        <w:numPr>
          <w:ilvl w:val="0"/>
          <w:numId w:val="32"/>
        </w:numPr>
        <w:spacing w:after="120"/>
        <w:jc w:val="both"/>
        <w:rPr>
          <w:rFonts w:ascii="Courier New" w:hAnsi="Courier New" w:cs="Courier New"/>
          <w:spacing w:val="-20"/>
          <w:sz w:val="23"/>
          <w:szCs w:val="23"/>
        </w:rPr>
      </w:pPr>
      <w:r>
        <w:rPr>
          <w:rFonts w:ascii="Courier New" w:hAnsi="Courier New" w:cs="Courier New"/>
          <w:spacing w:val="-20"/>
          <w:sz w:val="23"/>
          <w:szCs w:val="23"/>
        </w:rPr>
        <w:t>A tervszerű telekgazdálkodás érdekében az önkormányzat beépítési kötelezettséget írhat elő. Amennyiben a tulajdonos a beépítési kötelezettségnek nem tesz eleget, úgy az önkormányzat az ingatlant kisajátíthatja.</w:t>
      </w:r>
    </w:p>
    <w:p w14:paraId="14A8E6EF" w14:textId="77777777" w:rsidR="00E66BD9" w:rsidRDefault="00E66BD9">
      <w:pPr>
        <w:numPr>
          <w:ilvl w:val="0"/>
          <w:numId w:val="32"/>
        </w:numPr>
        <w:spacing w:after="120"/>
        <w:jc w:val="both"/>
        <w:rPr>
          <w:rFonts w:ascii="Courier New" w:hAnsi="Courier New" w:cs="Courier New"/>
          <w:spacing w:val="-20"/>
          <w:sz w:val="23"/>
          <w:szCs w:val="23"/>
        </w:rPr>
      </w:pPr>
      <w:r>
        <w:rPr>
          <w:rFonts w:ascii="Courier New" w:hAnsi="Courier New" w:cs="Courier New"/>
          <w:spacing w:val="-20"/>
          <w:sz w:val="23"/>
          <w:szCs w:val="23"/>
        </w:rPr>
        <w:t>Az önkormányzat a településkép javítása érdekében az azt rontó állapotú építményekre meghatározott időn belüli helyrehozatali kötelezettséget rendelhet el.</w:t>
      </w:r>
    </w:p>
    <w:p w14:paraId="2EB019CB" w14:textId="77777777" w:rsidR="00E66BD9" w:rsidRDefault="00E66BD9">
      <w:pPr>
        <w:numPr>
          <w:ilvl w:val="0"/>
          <w:numId w:val="32"/>
        </w:numPr>
        <w:jc w:val="both"/>
        <w:rPr>
          <w:rFonts w:ascii="Courier New" w:hAnsi="Courier New" w:cs="Courier New"/>
          <w:spacing w:val="-20"/>
          <w:sz w:val="23"/>
          <w:szCs w:val="23"/>
        </w:rPr>
      </w:pPr>
      <w:r>
        <w:rPr>
          <w:rFonts w:ascii="Courier New" w:hAnsi="Courier New" w:cs="Courier New"/>
          <w:spacing w:val="-20"/>
          <w:sz w:val="23"/>
          <w:szCs w:val="23"/>
        </w:rPr>
        <w:t>Az önkormányzat a közérdekű környezetalakítás céljából az ingatlan meghatározott időn belüli és módon növényzettel történő beültetési kötelezettségét írhatja elő az építési övezeti előírások szerint. Véderdőkre a faültetést három éven belül, az utak menti fásítást pedig öt éven belül kell elvégezni. E kötelezettségeket az engedélyezési eljárás keretén belül kell érvényesíteni és az ingatlan nyilvántartásba be kell jegyeztetni.</w:t>
      </w:r>
    </w:p>
    <w:p w14:paraId="34DA58B7" w14:textId="77777777" w:rsidR="00E66BD9" w:rsidRDefault="00E66BD9">
      <w:pPr>
        <w:jc w:val="center"/>
        <w:rPr>
          <w:rFonts w:ascii="Courier New" w:hAnsi="Courier New" w:cs="Courier New"/>
          <w:b/>
          <w:color w:val="000000"/>
          <w:spacing w:val="-20"/>
          <w:sz w:val="24"/>
          <w:szCs w:val="24"/>
        </w:rPr>
      </w:pPr>
      <w:r>
        <w:rPr>
          <w:rFonts w:ascii="Courier New" w:hAnsi="Courier New" w:cs="Courier New"/>
          <w:b/>
          <w:color w:val="000000"/>
          <w:spacing w:val="-20"/>
          <w:sz w:val="23"/>
          <w:szCs w:val="24"/>
        </w:rPr>
        <w:br w:type="page"/>
      </w:r>
      <w:r>
        <w:rPr>
          <w:rFonts w:ascii="Courier New" w:hAnsi="Courier New" w:cs="Courier New"/>
          <w:b/>
          <w:color w:val="000000"/>
          <w:spacing w:val="-20"/>
          <w:sz w:val="24"/>
          <w:szCs w:val="24"/>
        </w:rPr>
        <w:t>Záró rendelkezések</w:t>
      </w:r>
    </w:p>
    <w:p w14:paraId="378A2166" w14:textId="77777777" w:rsidR="00E66BD9" w:rsidRDefault="00E66BD9">
      <w:pPr>
        <w:jc w:val="center"/>
        <w:rPr>
          <w:rFonts w:ascii="Courier New" w:hAnsi="Courier New" w:cs="Courier New"/>
          <w:color w:val="000000"/>
          <w:spacing w:val="-20"/>
          <w:sz w:val="23"/>
          <w:szCs w:val="24"/>
          <w:u w:val="single"/>
        </w:rPr>
      </w:pPr>
    </w:p>
    <w:p w14:paraId="49301361" w14:textId="77777777" w:rsidR="00E66BD9" w:rsidRDefault="00E66BD9">
      <w:pPr>
        <w:jc w:val="center"/>
        <w:rPr>
          <w:rFonts w:ascii="Courier New" w:hAnsi="Courier New" w:cs="Courier New"/>
          <w:color w:val="000000"/>
          <w:spacing w:val="-20"/>
          <w:sz w:val="23"/>
          <w:szCs w:val="24"/>
        </w:rPr>
      </w:pPr>
      <w:r>
        <w:rPr>
          <w:rFonts w:ascii="Courier New" w:hAnsi="Courier New" w:cs="Courier New"/>
          <w:color w:val="000000"/>
          <w:spacing w:val="-20"/>
          <w:sz w:val="23"/>
          <w:szCs w:val="24"/>
        </w:rPr>
        <w:t>30.§.</w:t>
      </w:r>
    </w:p>
    <w:p w14:paraId="54645B76" w14:textId="77777777" w:rsidR="00E66BD9" w:rsidRDefault="00E66BD9">
      <w:pPr>
        <w:jc w:val="both"/>
        <w:rPr>
          <w:rFonts w:ascii="Courier New" w:hAnsi="Courier New" w:cs="Courier New"/>
          <w:color w:val="000000"/>
          <w:spacing w:val="-20"/>
          <w:sz w:val="23"/>
          <w:szCs w:val="24"/>
        </w:rPr>
      </w:pPr>
    </w:p>
    <w:p w14:paraId="291594F0" w14:textId="77777777" w:rsidR="00E66BD9" w:rsidRDefault="00E66BD9">
      <w:pPr>
        <w:numPr>
          <w:ilvl w:val="0"/>
          <w:numId w:val="33"/>
        </w:numPr>
        <w:spacing w:after="120"/>
        <w:jc w:val="both"/>
        <w:rPr>
          <w:rFonts w:ascii="Courier New" w:hAnsi="Courier New" w:cs="Courier New"/>
          <w:color w:val="000000"/>
          <w:spacing w:val="-20"/>
          <w:sz w:val="23"/>
          <w:szCs w:val="24"/>
        </w:rPr>
      </w:pPr>
      <w:r>
        <w:rPr>
          <w:rFonts w:ascii="Courier New" w:hAnsi="Courier New" w:cs="Courier New"/>
          <w:spacing w:val="-20"/>
          <w:sz w:val="23"/>
          <w:szCs w:val="23"/>
        </w:rPr>
        <w:t>Jelen rendelet 2004. október 1-jén lép hatályba, mellyel egyidejűleg hatályát veszti Sávoly, Főnyed, Szegerdő és Szőkedencs községek egyszerűsített tartalmú Összevont Rendezési Tervéhez készült szabályozási előírásairól szóló 1/1989. (III.21.) számú tanácsrendelet.</w:t>
      </w:r>
    </w:p>
    <w:p w14:paraId="3BFF7136" w14:textId="77777777" w:rsidR="00E66BD9" w:rsidRDefault="00E66BD9">
      <w:pPr>
        <w:numPr>
          <w:ilvl w:val="0"/>
          <w:numId w:val="33"/>
        </w:numPr>
        <w:spacing w:after="120"/>
        <w:jc w:val="both"/>
        <w:rPr>
          <w:rFonts w:ascii="Courier New" w:hAnsi="Courier New" w:cs="Courier New"/>
          <w:color w:val="000000"/>
          <w:spacing w:val="-20"/>
          <w:sz w:val="23"/>
          <w:szCs w:val="24"/>
        </w:rPr>
      </w:pPr>
      <w:r>
        <w:rPr>
          <w:rFonts w:ascii="Courier New" w:hAnsi="Courier New" w:cs="Courier New"/>
          <w:color w:val="000000"/>
          <w:spacing w:val="-20"/>
          <w:sz w:val="23"/>
          <w:szCs w:val="24"/>
        </w:rPr>
        <w:t>Jelen szabályrendelet csak a szabályozási tervel együtt érvényes, azzal együtt értelmezhető és használható.</w:t>
      </w:r>
    </w:p>
    <w:p w14:paraId="51A6FD08" w14:textId="77777777" w:rsidR="00E66BD9" w:rsidRDefault="00E66BD9">
      <w:pPr>
        <w:numPr>
          <w:ilvl w:val="0"/>
          <w:numId w:val="33"/>
        </w:numPr>
        <w:spacing w:after="120"/>
        <w:jc w:val="both"/>
        <w:rPr>
          <w:rFonts w:ascii="Courier New" w:hAnsi="Courier New" w:cs="Courier New"/>
          <w:color w:val="000000"/>
          <w:spacing w:val="-20"/>
          <w:sz w:val="23"/>
          <w:szCs w:val="24"/>
        </w:rPr>
      </w:pPr>
      <w:r>
        <w:rPr>
          <w:rFonts w:ascii="Courier New" w:hAnsi="Courier New" w:cs="Courier New"/>
          <w:color w:val="000000"/>
          <w:spacing w:val="-20"/>
          <w:sz w:val="23"/>
          <w:szCs w:val="24"/>
        </w:rPr>
        <w:t>Jelen rendelet rendelkezéseit a hatálybalépését követően keletkezett ügyekben kell alkalmazni.</w:t>
      </w:r>
    </w:p>
    <w:p w14:paraId="0E4602A3" w14:textId="77777777" w:rsidR="00E66BD9" w:rsidRDefault="00E66BD9">
      <w:pPr>
        <w:numPr>
          <w:ilvl w:val="0"/>
          <w:numId w:val="33"/>
        </w:num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Építési engedély, elvi építési engedély érvényét meghosszabbítani jelen rendelet rendelkezéseinek figyelembe vételével, a magasabb szintű jogszabályban rögzített módon lehet.</w:t>
      </w:r>
    </w:p>
    <w:p w14:paraId="2EDFDBD1" w14:textId="77777777" w:rsidR="00E66BD9" w:rsidRDefault="00E66BD9">
      <w:pPr>
        <w:jc w:val="both"/>
        <w:rPr>
          <w:rFonts w:ascii="Courier New" w:hAnsi="Courier New" w:cs="Courier New"/>
          <w:color w:val="000000"/>
          <w:spacing w:val="-20"/>
          <w:sz w:val="23"/>
          <w:szCs w:val="24"/>
        </w:rPr>
      </w:pPr>
    </w:p>
    <w:p w14:paraId="5D00A808" w14:textId="77777777" w:rsidR="00E66BD9" w:rsidRDefault="00E66BD9">
      <w:pPr>
        <w:jc w:val="both"/>
        <w:rPr>
          <w:rFonts w:ascii="Courier New" w:hAnsi="Courier New" w:cs="Courier New"/>
          <w:color w:val="000000"/>
          <w:spacing w:val="-20"/>
          <w:sz w:val="23"/>
          <w:szCs w:val="24"/>
        </w:rPr>
      </w:pPr>
    </w:p>
    <w:p w14:paraId="7D3B2334" w14:textId="77777777" w:rsidR="00E66BD9" w:rsidRDefault="00E66BD9">
      <w:pPr>
        <w:jc w:val="both"/>
        <w:rPr>
          <w:rFonts w:ascii="Courier New" w:hAnsi="Courier New" w:cs="Courier New"/>
          <w:color w:val="000000"/>
          <w:spacing w:val="-20"/>
          <w:sz w:val="23"/>
          <w:szCs w:val="24"/>
        </w:rPr>
      </w:pPr>
      <w:r>
        <w:rPr>
          <w:rFonts w:ascii="Courier New" w:hAnsi="Courier New" w:cs="Courier New"/>
          <w:color w:val="000000"/>
          <w:spacing w:val="-20"/>
          <w:sz w:val="23"/>
          <w:szCs w:val="24"/>
        </w:rPr>
        <w:t>Főnyed, 2004. augusztus 16.</w:t>
      </w:r>
    </w:p>
    <w:p w14:paraId="60C27C19" w14:textId="77777777" w:rsidR="00E66BD9" w:rsidRDefault="00E66BD9">
      <w:pPr>
        <w:jc w:val="both"/>
        <w:rPr>
          <w:rFonts w:ascii="Courier New" w:hAnsi="Courier New" w:cs="Courier New"/>
          <w:color w:val="000000"/>
          <w:spacing w:val="-20"/>
          <w:sz w:val="23"/>
          <w:szCs w:val="24"/>
        </w:rPr>
      </w:pPr>
    </w:p>
    <w:p w14:paraId="201FAED0" w14:textId="77777777" w:rsidR="00E66BD9" w:rsidRDefault="00E66BD9">
      <w:pPr>
        <w:jc w:val="both"/>
        <w:rPr>
          <w:rFonts w:ascii="Courier New" w:hAnsi="Courier New" w:cs="Courier New"/>
          <w:color w:val="000000"/>
          <w:spacing w:val="-20"/>
          <w:sz w:val="23"/>
          <w:szCs w:val="24"/>
        </w:rPr>
      </w:pPr>
    </w:p>
    <w:p w14:paraId="7A823255" w14:textId="77777777" w:rsidR="00E66BD9" w:rsidRDefault="00E66BD9">
      <w:pPr>
        <w:jc w:val="both"/>
        <w:rPr>
          <w:rFonts w:ascii="Courier New" w:hAnsi="Courier New" w:cs="Courier New"/>
          <w:color w:val="000000"/>
          <w:spacing w:val="-20"/>
          <w:sz w:val="23"/>
          <w:szCs w:val="24"/>
        </w:rPr>
      </w:pPr>
    </w:p>
    <w:p w14:paraId="6FD1DFBC" w14:textId="77777777" w:rsidR="00E66BD9" w:rsidRDefault="00E66BD9">
      <w:pPr>
        <w:jc w:val="both"/>
        <w:rPr>
          <w:rFonts w:ascii="Courier New" w:hAnsi="Courier New" w:cs="Courier New"/>
          <w:color w:val="000000"/>
          <w:spacing w:val="-20"/>
          <w:sz w:val="23"/>
          <w:szCs w:val="24"/>
        </w:rPr>
      </w:pPr>
    </w:p>
    <w:tbl>
      <w:tblPr>
        <w:tblW w:w="0" w:type="auto"/>
        <w:tblCellMar>
          <w:left w:w="70" w:type="dxa"/>
          <w:right w:w="70" w:type="dxa"/>
        </w:tblCellMar>
        <w:tblLook w:val="0000" w:firstRow="0" w:lastRow="0" w:firstColumn="0" w:lastColumn="0" w:noHBand="0" w:noVBand="0"/>
      </w:tblPr>
      <w:tblGrid>
        <w:gridCol w:w="4605"/>
        <w:gridCol w:w="4605"/>
      </w:tblGrid>
      <w:tr w:rsidR="00E66BD9" w14:paraId="406FDA30" w14:textId="77777777">
        <w:tc>
          <w:tcPr>
            <w:tcW w:w="4605" w:type="dxa"/>
          </w:tcPr>
          <w:p w14:paraId="61812F0C" w14:textId="77777777" w:rsidR="00E66BD9" w:rsidRDefault="00E66BD9">
            <w:pPr>
              <w:jc w:val="center"/>
              <w:rPr>
                <w:rFonts w:ascii="Courier New" w:hAnsi="Courier New" w:cs="Courier New"/>
                <w:b/>
                <w:spacing w:val="-20"/>
                <w:sz w:val="23"/>
                <w:szCs w:val="23"/>
              </w:rPr>
            </w:pPr>
            <w:smartTag w:uri="urn:schemas-microsoft-com:office:smarttags" w:element="PersonName">
              <w:smartTagPr>
                <w:attr w:name="ProductID" w:val="Marton Istv￡n"/>
              </w:smartTagPr>
              <w:r>
                <w:rPr>
                  <w:rFonts w:ascii="Courier New" w:hAnsi="Courier New" w:cs="Courier New"/>
                  <w:b/>
                  <w:spacing w:val="-20"/>
                  <w:sz w:val="23"/>
                  <w:szCs w:val="23"/>
                </w:rPr>
                <w:t>Marton István</w:t>
              </w:r>
            </w:smartTag>
          </w:p>
          <w:p w14:paraId="33F6D406" w14:textId="77777777" w:rsidR="00E66BD9" w:rsidRDefault="00E66BD9">
            <w:pPr>
              <w:jc w:val="center"/>
              <w:rPr>
                <w:rFonts w:ascii="Courier New" w:hAnsi="Courier New" w:cs="Courier New"/>
                <w:color w:val="000000"/>
                <w:spacing w:val="-20"/>
                <w:sz w:val="23"/>
                <w:szCs w:val="24"/>
              </w:rPr>
            </w:pPr>
            <w:r>
              <w:rPr>
                <w:rFonts w:ascii="Courier New" w:hAnsi="Courier New" w:cs="Courier New"/>
                <w:spacing w:val="-20"/>
                <w:sz w:val="23"/>
                <w:szCs w:val="23"/>
              </w:rPr>
              <w:t>polgármester</w:t>
            </w:r>
          </w:p>
        </w:tc>
        <w:tc>
          <w:tcPr>
            <w:tcW w:w="4605" w:type="dxa"/>
          </w:tcPr>
          <w:p w14:paraId="1F30BCE7" w14:textId="77777777" w:rsidR="00E66BD9" w:rsidRDefault="00E66BD9">
            <w:pPr>
              <w:jc w:val="center"/>
              <w:rPr>
                <w:rFonts w:ascii="Courier New" w:hAnsi="Courier New" w:cs="Courier New"/>
                <w:b/>
                <w:spacing w:val="-20"/>
                <w:sz w:val="23"/>
                <w:szCs w:val="23"/>
              </w:rPr>
            </w:pPr>
            <w:r>
              <w:rPr>
                <w:rFonts w:ascii="Courier New" w:hAnsi="Courier New" w:cs="Courier New"/>
                <w:b/>
                <w:spacing w:val="-20"/>
                <w:sz w:val="23"/>
                <w:szCs w:val="23"/>
              </w:rPr>
              <w:t>Dr. Steiner Györgyi</w:t>
            </w:r>
          </w:p>
          <w:p w14:paraId="2BCBB1C7" w14:textId="77777777" w:rsidR="00E66BD9" w:rsidRDefault="00E66BD9">
            <w:pPr>
              <w:jc w:val="center"/>
              <w:rPr>
                <w:rFonts w:ascii="Courier New" w:hAnsi="Courier New" w:cs="Courier New"/>
                <w:color w:val="000000"/>
                <w:spacing w:val="-20"/>
                <w:sz w:val="23"/>
                <w:szCs w:val="24"/>
              </w:rPr>
            </w:pPr>
            <w:r>
              <w:rPr>
                <w:rFonts w:ascii="Courier New" w:hAnsi="Courier New" w:cs="Courier New"/>
                <w:spacing w:val="-20"/>
                <w:sz w:val="23"/>
                <w:szCs w:val="23"/>
              </w:rPr>
              <w:t>körjegyző</w:t>
            </w:r>
          </w:p>
        </w:tc>
      </w:tr>
    </w:tbl>
    <w:p w14:paraId="1E123470" w14:textId="77777777" w:rsidR="00E66BD9" w:rsidRDefault="00E66BD9">
      <w:pPr>
        <w:jc w:val="both"/>
        <w:rPr>
          <w:rFonts w:ascii="Courier New" w:hAnsi="Courier New" w:cs="Courier New"/>
          <w:i/>
          <w:spacing w:val="-20"/>
          <w:sz w:val="23"/>
          <w:szCs w:val="24"/>
        </w:rPr>
      </w:pPr>
    </w:p>
    <w:p w14:paraId="3B726DBA" w14:textId="77777777" w:rsidR="00E66BD9" w:rsidRDefault="00E66BD9">
      <w:pPr>
        <w:jc w:val="both"/>
        <w:rPr>
          <w:rFonts w:ascii="Courier New" w:hAnsi="Courier New" w:cs="Courier New"/>
          <w:i/>
          <w:spacing w:val="-20"/>
          <w:sz w:val="23"/>
          <w:szCs w:val="24"/>
        </w:rPr>
      </w:pPr>
      <w:r>
        <w:rPr>
          <w:rFonts w:ascii="Courier New" w:hAnsi="Courier New" w:cs="Courier New"/>
          <w:i/>
          <w:spacing w:val="-20"/>
          <w:sz w:val="23"/>
          <w:szCs w:val="24"/>
        </w:rPr>
        <w:br w:type="page"/>
        <w:t>1. számú melléklet</w:t>
      </w:r>
    </w:p>
    <w:p w14:paraId="2FE84586" w14:textId="77777777" w:rsidR="00E66BD9" w:rsidRDefault="00E66BD9">
      <w:pPr>
        <w:jc w:val="both"/>
        <w:rPr>
          <w:rFonts w:ascii="Courier New" w:hAnsi="Courier New" w:cs="Courier New"/>
          <w:i/>
          <w:spacing w:val="-20"/>
          <w:sz w:val="23"/>
          <w:szCs w:val="24"/>
        </w:rPr>
      </w:pPr>
    </w:p>
    <w:tbl>
      <w:tblPr>
        <w:tblW w:w="8859" w:type="dxa"/>
        <w:tblLayout w:type="fixed"/>
        <w:tblCellMar>
          <w:left w:w="70" w:type="dxa"/>
          <w:right w:w="70" w:type="dxa"/>
        </w:tblCellMar>
        <w:tblLook w:val="0000" w:firstRow="0" w:lastRow="0" w:firstColumn="0" w:lastColumn="0" w:noHBand="0" w:noVBand="0"/>
      </w:tblPr>
      <w:tblGrid>
        <w:gridCol w:w="1058"/>
        <w:gridCol w:w="1280"/>
        <w:gridCol w:w="3828"/>
        <w:gridCol w:w="2693"/>
      </w:tblGrid>
      <w:tr w:rsidR="00E66BD9" w14:paraId="49E4D232" w14:textId="77777777">
        <w:trPr>
          <w:trHeight w:val="708"/>
        </w:trPr>
        <w:tc>
          <w:tcPr>
            <w:tcW w:w="1058" w:type="dxa"/>
            <w:tcBorders>
              <w:bottom w:val="dotted" w:sz="4" w:space="0" w:color="auto"/>
            </w:tcBorders>
            <w:vAlign w:val="center"/>
          </w:tcPr>
          <w:p w14:paraId="7CBFEE0F" w14:textId="77777777" w:rsidR="00E66BD9" w:rsidRDefault="00E66BD9">
            <w:pPr>
              <w:rPr>
                <w:rFonts w:ascii="Courier New" w:hAnsi="Courier New" w:cs="Courier New"/>
                <w:spacing w:val="-20"/>
                <w:sz w:val="23"/>
                <w:szCs w:val="24"/>
              </w:rPr>
            </w:pPr>
            <w:r>
              <w:rPr>
                <w:rFonts w:ascii="Courier New" w:hAnsi="Courier New" w:cs="Courier New"/>
                <w:spacing w:val="-20"/>
                <w:sz w:val="23"/>
                <w:szCs w:val="24"/>
              </w:rPr>
              <w:t>Sorszám</w:t>
            </w:r>
          </w:p>
        </w:tc>
        <w:tc>
          <w:tcPr>
            <w:tcW w:w="1280" w:type="dxa"/>
            <w:tcBorders>
              <w:bottom w:val="dotted" w:sz="4" w:space="0" w:color="auto"/>
            </w:tcBorders>
            <w:vAlign w:val="center"/>
          </w:tcPr>
          <w:p w14:paraId="6A1CA11E" w14:textId="77777777" w:rsidR="00E66BD9" w:rsidRDefault="00E66BD9">
            <w:pPr>
              <w:rPr>
                <w:rFonts w:ascii="Courier New" w:hAnsi="Courier New" w:cs="Courier New"/>
                <w:spacing w:val="-20"/>
                <w:sz w:val="23"/>
                <w:szCs w:val="24"/>
              </w:rPr>
            </w:pPr>
            <w:r>
              <w:rPr>
                <w:rFonts w:ascii="Courier New" w:hAnsi="Courier New" w:cs="Courier New"/>
                <w:spacing w:val="-20"/>
                <w:sz w:val="23"/>
                <w:szCs w:val="24"/>
              </w:rPr>
              <w:t>Véd. kat.</w:t>
            </w:r>
          </w:p>
        </w:tc>
        <w:tc>
          <w:tcPr>
            <w:tcW w:w="3828" w:type="dxa"/>
            <w:tcBorders>
              <w:bottom w:val="dotted" w:sz="4" w:space="0" w:color="auto"/>
            </w:tcBorders>
            <w:vAlign w:val="center"/>
          </w:tcPr>
          <w:p w14:paraId="675DFCD9" w14:textId="77777777" w:rsidR="00E66BD9" w:rsidRDefault="00E66BD9">
            <w:pPr>
              <w:rPr>
                <w:rFonts w:ascii="Courier New" w:hAnsi="Courier New" w:cs="Courier New"/>
                <w:spacing w:val="-20"/>
                <w:sz w:val="23"/>
                <w:szCs w:val="24"/>
              </w:rPr>
            </w:pPr>
            <w:r>
              <w:rPr>
                <w:rFonts w:ascii="Courier New" w:hAnsi="Courier New" w:cs="Courier New"/>
                <w:spacing w:val="-20"/>
                <w:sz w:val="23"/>
                <w:szCs w:val="24"/>
              </w:rPr>
              <w:t>Cím</w:t>
            </w:r>
          </w:p>
        </w:tc>
        <w:tc>
          <w:tcPr>
            <w:tcW w:w="2693" w:type="dxa"/>
            <w:tcBorders>
              <w:bottom w:val="dotted" w:sz="4" w:space="0" w:color="auto"/>
            </w:tcBorders>
            <w:vAlign w:val="center"/>
          </w:tcPr>
          <w:p w14:paraId="1BBA01D4" w14:textId="77777777" w:rsidR="00E66BD9" w:rsidRDefault="00E66BD9">
            <w:pPr>
              <w:rPr>
                <w:rFonts w:ascii="Courier New" w:hAnsi="Courier New" w:cs="Courier New"/>
                <w:spacing w:val="-20"/>
                <w:sz w:val="23"/>
                <w:szCs w:val="24"/>
              </w:rPr>
            </w:pPr>
            <w:r>
              <w:rPr>
                <w:rFonts w:ascii="Courier New" w:hAnsi="Courier New" w:cs="Courier New"/>
                <w:spacing w:val="-20"/>
                <w:sz w:val="23"/>
                <w:szCs w:val="24"/>
              </w:rPr>
              <w:t>Megnevezés</w:t>
            </w:r>
          </w:p>
        </w:tc>
      </w:tr>
      <w:tr w:rsidR="00E66BD9" w14:paraId="7B0EA2C4" w14:textId="77777777">
        <w:trPr>
          <w:trHeight w:val="265"/>
        </w:trPr>
        <w:tc>
          <w:tcPr>
            <w:tcW w:w="1058" w:type="dxa"/>
            <w:tcBorders>
              <w:top w:val="dotted" w:sz="4" w:space="0" w:color="auto"/>
            </w:tcBorders>
            <w:vAlign w:val="center"/>
          </w:tcPr>
          <w:p w14:paraId="6A609A22" w14:textId="77777777" w:rsidR="00E66BD9" w:rsidRDefault="00E66BD9">
            <w:pPr>
              <w:jc w:val="center"/>
              <w:rPr>
                <w:rFonts w:ascii="Courier New" w:hAnsi="Courier New" w:cs="Courier New"/>
                <w:spacing w:val="-20"/>
                <w:sz w:val="23"/>
                <w:szCs w:val="24"/>
              </w:rPr>
            </w:pPr>
          </w:p>
        </w:tc>
        <w:tc>
          <w:tcPr>
            <w:tcW w:w="1280" w:type="dxa"/>
            <w:tcBorders>
              <w:top w:val="dotted" w:sz="4" w:space="0" w:color="auto"/>
            </w:tcBorders>
            <w:vAlign w:val="center"/>
          </w:tcPr>
          <w:p w14:paraId="1705FF9E" w14:textId="77777777" w:rsidR="00E66BD9" w:rsidRDefault="00E66BD9">
            <w:pPr>
              <w:jc w:val="center"/>
              <w:rPr>
                <w:rFonts w:ascii="Courier New" w:hAnsi="Courier New" w:cs="Courier New"/>
                <w:spacing w:val="-20"/>
                <w:sz w:val="23"/>
                <w:szCs w:val="24"/>
              </w:rPr>
            </w:pPr>
          </w:p>
        </w:tc>
        <w:tc>
          <w:tcPr>
            <w:tcW w:w="3828" w:type="dxa"/>
            <w:tcBorders>
              <w:top w:val="dotted" w:sz="4" w:space="0" w:color="auto"/>
            </w:tcBorders>
            <w:vAlign w:val="center"/>
          </w:tcPr>
          <w:p w14:paraId="5C2C0E23" w14:textId="77777777" w:rsidR="00E66BD9" w:rsidRDefault="00E66BD9">
            <w:pPr>
              <w:jc w:val="center"/>
              <w:rPr>
                <w:rFonts w:ascii="Courier New" w:hAnsi="Courier New" w:cs="Courier New"/>
                <w:spacing w:val="-20"/>
                <w:sz w:val="23"/>
                <w:szCs w:val="24"/>
              </w:rPr>
            </w:pPr>
          </w:p>
        </w:tc>
        <w:tc>
          <w:tcPr>
            <w:tcW w:w="2693" w:type="dxa"/>
            <w:tcBorders>
              <w:top w:val="dotted" w:sz="4" w:space="0" w:color="auto"/>
            </w:tcBorders>
            <w:vAlign w:val="center"/>
          </w:tcPr>
          <w:p w14:paraId="21274855" w14:textId="77777777" w:rsidR="00E66BD9" w:rsidRDefault="00E66BD9">
            <w:pPr>
              <w:jc w:val="center"/>
              <w:rPr>
                <w:rFonts w:ascii="Courier New" w:hAnsi="Courier New" w:cs="Courier New"/>
                <w:spacing w:val="-20"/>
                <w:sz w:val="23"/>
                <w:szCs w:val="24"/>
              </w:rPr>
            </w:pPr>
          </w:p>
        </w:tc>
      </w:tr>
      <w:tr w:rsidR="00E66BD9" w14:paraId="6BB4E356" w14:textId="77777777">
        <w:tc>
          <w:tcPr>
            <w:tcW w:w="1058" w:type="dxa"/>
          </w:tcPr>
          <w:p w14:paraId="7B873AC0" w14:textId="77777777" w:rsidR="00E66BD9" w:rsidRDefault="00E66BD9">
            <w:pPr>
              <w:rPr>
                <w:rFonts w:ascii="Courier New" w:hAnsi="Courier New" w:cs="Courier New"/>
                <w:spacing w:val="-20"/>
                <w:sz w:val="23"/>
                <w:szCs w:val="24"/>
              </w:rPr>
            </w:pPr>
            <w:r>
              <w:rPr>
                <w:rFonts w:ascii="Courier New" w:hAnsi="Courier New" w:cs="Courier New"/>
                <w:spacing w:val="-20"/>
                <w:sz w:val="23"/>
                <w:szCs w:val="24"/>
              </w:rPr>
              <w:t>1</w:t>
            </w:r>
          </w:p>
        </w:tc>
        <w:tc>
          <w:tcPr>
            <w:tcW w:w="1280" w:type="dxa"/>
          </w:tcPr>
          <w:p w14:paraId="0DE5DA34" w14:textId="77777777" w:rsidR="00E66BD9" w:rsidRDefault="00E66BD9">
            <w:pPr>
              <w:rPr>
                <w:rFonts w:ascii="Courier New" w:hAnsi="Courier New" w:cs="Courier New"/>
                <w:b/>
                <w:i/>
                <w:spacing w:val="-20"/>
                <w:sz w:val="23"/>
                <w:szCs w:val="24"/>
              </w:rPr>
            </w:pPr>
            <w:r>
              <w:rPr>
                <w:rFonts w:ascii="Courier New" w:hAnsi="Courier New" w:cs="Courier New"/>
                <w:b/>
                <w:i/>
                <w:spacing w:val="-20"/>
                <w:sz w:val="23"/>
                <w:szCs w:val="24"/>
              </w:rPr>
              <w:t>H1</w:t>
            </w:r>
          </w:p>
        </w:tc>
        <w:tc>
          <w:tcPr>
            <w:tcW w:w="3828" w:type="dxa"/>
            <w:vAlign w:val="center"/>
          </w:tcPr>
          <w:p w14:paraId="45F0B982" w14:textId="77777777" w:rsidR="00E66BD9" w:rsidRDefault="00E66BD9">
            <w:pPr>
              <w:rPr>
                <w:rFonts w:ascii="Courier New" w:hAnsi="Courier New" w:cs="Courier New"/>
                <w:spacing w:val="-20"/>
                <w:sz w:val="23"/>
                <w:szCs w:val="24"/>
              </w:rPr>
            </w:pPr>
            <w:r>
              <w:rPr>
                <w:rFonts w:ascii="Courier New" w:hAnsi="Courier New" w:cs="Courier New"/>
                <w:spacing w:val="-20"/>
                <w:sz w:val="23"/>
                <w:szCs w:val="24"/>
              </w:rPr>
              <w:t>Kossuth L. u. 46.   Hrsz: 59.</w:t>
            </w:r>
          </w:p>
        </w:tc>
        <w:tc>
          <w:tcPr>
            <w:tcW w:w="2693" w:type="dxa"/>
            <w:vAlign w:val="center"/>
          </w:tcPr>
          <w:p w14:paraId="3F09880B" w14:textId="77777777" w:rsidR="00E66BD9" w:rsidRDefault="00E66BD9">
            <w:pPr>
              <w:rPr>
                <w:rFonts w:ascii="Courier New" w:hAnsi="Courier New" w:cs="Courier New"/>
                <w:spacing w:val="-20"/>
                <w:sz w:val="23"/>
                <w:szCs w:val="24"/>
              </w:rPr>
            </w:pPr>
            <w:r>
              <w:rPr>
                <w:rFonts w:ascii="Courier New" w:hAnsi="Courier New" w:cs="Courier New"/>
                <w:spacing w:val="-20"/>
                <w:sz w:val="23"/>
                <w:szCs w:val="24"/>
              </w:rPr>
              <w:t>Templom</w:t>
            </w:r>
          </w:p>
        </w:tc>
      </w:tr>
      <w:tr w:rsidR="00E66BD9" w14:paraId="1D59E65C" w14:textId="77777777">
        <w:trPr>
          <w:cantSplit/>
        </w:trPr>
        <w:tc>
          <w:tcPr>
            <w:tcW w:w="6166" w:type="dxa"/>
            <w:gridSpan w:val="3"/>
          </w:tcPr>
          <w:p w14:paraId="1582562D" w14:textId="77777777" w:rsidR="00E66BD9" w:rsidRDefault="00E66BD9">
            <w:pPr>
              <w:rPr>
                <w:rFonts w:ascii="Courier New" w:hAnsi="Courier New" w:cs="Courier New"/>
                <w:spacing w:val="-20"/>
                <w:sz w:val="23"/>
                <w:szCs w:val="24"/>
              </w:rPr>
            </w:pPr>
            <w:r>
              <w:rPr>
                <w:rFonts w:ascii="Courier New" w:hAnsi="Courier New" w:cs="Courier New"/>
                <w:b/>
                <w:i/>
                <w:spacing w:val="-20"/>
                <w:sz w:val="23"/>
                <w:szCs w:val="24"/>
              </w:rPr>
              <w:t xml:space="preserve">H1 </w:t>
            </w:r>
            <w:r>
              <w:rPr>
                <w:rFonts w:ascii="Courier New" w:hAnsi="Courier New" w:cs="Courier New"/>
                <w:bCs/>
                <w:i/>
                <w:spacing w:val="-20"/>
                <w:sz w:val="23"/>
                <w:szCs w:val="24"/>
              </w:rPr>
              <w:t>-</w:t>
            </w:r>
            <w:r>
              <w:rPr>
                <w:rFonts w:ascii="Courier New" w:hAnsi="Courier New" w:cs="Courier New"/>
                <w:bCs/>
                <w:spacing w:val="-20"/>
                <w:sz w:val="23"/>
                <w:szCs w:val="24"/>
              </w:rPr>
              <w:t>H</w:t>
            </w:r>
            <w:r>
              <w:rPr>
                <w:rFonts w:ascii="Courier New" w:hAnsi="Courier New" w:cs="Courier New"/>
                <w:spacing w:val="-20"/>
                <w:sz w:val="23"/>
                <w:szCs w:val="24"/>
              </w:rPr>
              <w:t>elyi védelem - épület</w:t>
            </w:r>
          </w:p>
        </w:tc>
        <w:tc>
          <w:tcPr>
            <w:tcW w:w="2693" w:type="dxa"/>
            <w:vAlign w:val="center"/>
          </w:tcPr>
          <w:p w14:paraId="4430C09B" w14:textId="77777777" w:rsidR="00E66BD9" w:rsidRDefault="00E66BD9">
            <w:pPr>
              <w:rPr>
                <w:rFonts w:ascii="Courier New" w:hAnsi="Courier New" w:cs="Courier New"/>
                <w:spacing w:val="-20"/>
                <w:sz w:val="23"/>
                <w:szCs w:val="24"/>
              </w:rPr>
            </w:pPr>
          </w:p>
        </w:tc>
      </w:tr>
    </w:tbl>
    <w:p w14:paraId="1CE7080E" w14:textId="77777777" w:rsidR="00E66BD9" w:rsidRDefault="00E66BD9">
      <w:pPr>
        <w:jc w:val="both"/>
        <w:rPr>
          <w:rFonts w:ascii="Courier New" w:hAnsi="Courier New" w:cs="Courier New"/>
          <w:spacing w:val="-20"/>
          <w:sz w:val="23"/>
          <w:szCs w:val="24"/>
        </w:rPr>
      </w:pPr>
    </w:p>
    <w:p w14:paraId="662CB024" w14:textId="77777777" w:rsidR="00E66BD9" w:rsidRDefault="00E66BD9">
      <w:pPr>
        <w:jc w:val="both"/>
        <w:rPr>
          <w:rFonts w:ascii="Courier New" w:hAnsi="Courier New" w:cs="Courier New"/>
          <w:color w:val="000000"/>
          <w:spacing w:val="-20"/>
          <w:sz w:val="23"/>
          <w:szCs w:val="24"/>
        </w:rPr>
      </w:pPr>
    </w:p>
    <w:p w14:paraId="5B6E319D" w14:textId="77777777" w:rsidR="00E66BD9" w:rsidRDefault="00E66BD9">
      <w:pPr>
        <w:jc w:val="both"/>
        <w:rPr>
          <w:rFonts w:ascii="Courier New" w:hAnsi="Courier New" w:cs="Courier New"/>
          <w:i/>
          <w:spacing w:val="-20"/>
          <w:sz w:val="23"/>
          <w:szCs w:val="24"/>
        </w:rPr>
      </w:pPr>
      <w:r>
        <w:rPr>
          <w:rFonts w:ascii="Courier New" w:hAnsi="Courier New" w:cs="Courier New"/>
          <w:i/>
          <w:spacing w:val="-20"/>
          <w:sz w:val="23"/>
          <w:szCs w:val="24"/>
        </w:rPr>
        <w:t>2. számú melléklet</w:t>
      </w:r>
    </w:p>
    <w:p w14:paraId="2D723A63" w14:textId="77777777" w:rsidR="00E66BD9" w:rsidRDefault="00E66BD9">
      <w:pPr>
        <w:jc w:val="both"/>
        <w:rPr>
          <w:rFonts w:ascii="Courier New" w:hAnsi="Courier New" w:cs="Courier New"/>
          <w:b/>
          <w:i/>
          <w:spacing w:val="-20"/>
          <w:sz w:val="23"/>
          <w:szCs w:val="24"/>
        </w:rPr>
      </w:pPr>
    </w:p>
    <w:p w14:paraId="1236C674" w14:textId="77777777" w:rsidR="00E66BD9" w:rsidRDefault="00E66BD9">
      <w:pPr>
        <w:jc w:val="both"/>
        <w:rPr>
          <w:rFonts w:ascii="Courier New" w:hAnsi="Courier New" w:cs="Courier New"/>
          <w:b/>
          <w:bCs/>
          <w:i/>
          <w:spacing w:val="-20"/>
          <w:sz w:val="23"/>
          <w:szCs w:val="24"/>
        </w:rPr>
      </w:pPr>
      <w:r>
        <w:rPr>
          <w:rFonts w:ascii="Courier New" w:hAnsi="Courier New" w:cs="Courier New"/>
          <w:b/>
          <w:bCs/>
          <w:i/>
          <w:spacing w:val="-20"/>
          <w:sz w:val="23"/>
          <w:szCs w:val="24"/>
        </w:rPr>
        <w:t>Régészeti lelőhelyek</w:t>
      </w:r>
    </w:p>
    <w:p w14:paraId="5A68057D" w14:textId="77777777" w:rsidR="00E66BD9" w:rsidRDefault="00E66BD9">
      <w:pPr>
        <w:jc w:val="both"/>
        <w:rPr>
          <w:rFonts w:ascii="Courier New" w:hAnsi="Courier New" w:cs="Courier New"/>
          <w:b/>
          <w:bCs/>
          <w:i/>
          <w:spacing w:val="-20"/>
          <w:sz w:val="23"/>
          <w:szCs w:val="24"/>
        </w:rPr>
      </w:pPr>
    </w:p>
    <w:p w14:paraId="63A772D6" w14:textId="77777777" w:rsidR="00377912" w:rsidRPr="00377912" w:rsidRDefault="00377912" w:rsidP="00377912">
      <w:pPr>
        <w:pStyle w:val="Szvegtrzs"/>
        <w:numPr>
          <w:ilvl w:val="0"/>
          <w:numId w:val="65"/>
        </w:numPr>
        <w:tabs>
          <w:tab w:val="left" w:pos="705"/>
        </w:tabs>
        <w:rPr>
          <w:rFonts w:ascii="Courier New" w:hAnsi="Courier New" w:cs="Courier New"/>
          <w:sz w:val="23"/>
          <w:szCs w:val="23"/>
        </w:rPr>
      </w:pPr>
      <w:r w:rsidRPr="00377912">
        <w:rPr>
          <w:rFonts w:ascii="Courier New" w:hAnsi="Courier New" w:cs="Courier New"/>
          <w:sz w:val="23"/>
          <w:szCs w:val="23"/>
        </w:rPr>
        <w:t>02/5–6, 017/13–17, 017/26–29, 022</w:t>
      </w:r>
    </w:p>
    <w:p w14:paraId="29ED6132" w14:textId="77777777" w:rsidR="00377912" w:rsidRPr="00377912" w:rsidRDefault="00377912" w:rsidP="00377912">
      <w:pPr>
        <w:pStyle w:val="Szvegtrzs"/>
        <w:numPr>
          <w:ilvl w:val="0"/>
          <w:numId w:val="65"/>
        </w:numPr>
        <w:tabs>
          <w:tab w:val="left" w:pos="705"/>
        </w:tabs>
        <w:rPr>
          <w:rFonts w:ascii="Courier New" w:hAnsi="Courier New" w:cs="Courier New"/>
          <w:sz w:val="23"/>
          <w:szCs w:val="23"/>
        </w:rPr>
      </w:pPr>
      <w:r w:rsidRPr="00377912">
        <w:rPr>
          <w:rFonts w:ascii="Courier New" w:hAnsi="Courier New" w:cs="Courier New"/>
          <w:sz w:val="23"/>
          <w:szCs w:val="23"/>
        </w:rPr>
        <w:t>039/1, 042/1 [Mindkettő áthúzva]; 041</w:t>
      </w:r>
    </w:p>
    <w:p w14:paraId="12B692C2" w14:textId="77777777" w:rsidR="00377912" w:rsidRPr="00377912" w:rsidRDefault="00377912" w:rsidP="00377912">
      <w:pPr>
        <w:pStyle w:val="Szvegtrzs"/>
        <w:numPr>
          <w:ilvl w:val="0"/>
          <w:numId w:val="65"/>
        </w:numPr>
        <w:tabs>
          <w:tab w:val="left" w:pos="705"/>
        </w:tabs>
        <w:rPr>
          <w:rFonts w:ascii="Courier New" w:hAnsi="Courier New" w:cs="Courier New"/>
          <w:sz w:val="23"/>
          <w:szCs w:val="23"/>
        </w:rPr>
      </w:pPr>
      <w:r w:rsidRPr="00377912">
        <w:rPr>
          <w:rFonts w:ascii="Courier New" w:hAnsi="Courier New" w:cs="Courier New"/>
          <w:sz w:val="23"/>
          <w:szCs w:val="23"/>
        </w:rPr>
        <w:t>039/2, 042/1 [Mindkettő áthúzva]; 028/3; 041</w:t>
      </w:r>
    </w:p>
    <w:p w14:paraId="0128DCEB" w14:textId="77777777" w:rsidR="00377912" w:rsidRPr="00377912" w:rsidRDefault="00377912" w:rsidP="00377912">
      <w:pPr>
        <w:pStyle w:val="Szvegtrzs"/>
        <w:numPr>
          <w:ilvl w:val="0"/>
          <w:numId w:val="65"/>
        </w:numPr>
        <w:tabs>
          <w:tab w:val="left" w:pos="705"/>
        </w:tabs>
        <w:rPr>
          <w:rFonts w:ascii="Courier New" w:hAnsi="Courier New" w:cs="Courier New"/>
          <w:sz w:val="23"/>
          <w:szCs w:val="23"/>
        </w:rPr>
      </w:pPr>
      <w:r w:rsidRPr="00377912">
        <w:rPr>
          <w:rFonts w:ascii="Courier New" w:hAnsi="Courier New" w:cs="Courier New"/>
          <w:sz w:val="23"/>
          <w:szCs w:val="23"/>
        </w:rPr>
        <w:t>042/2 [Áthúzva]</w:t>
      </w:r>
    </w:p>
    <w:p w14:paraId="17AFDEF1" w14:textId="77777777" w:rsidR="00377912" w:rsidRPr="00377912" w:rsidRDefault="00377912" w:rsidP="00377912">
      <w:pPr>
        <w:pStyle w:val="Szvegtrzs"/>
        <w:numPr>
          <w:ilvl w:val="0"/>
          <w:numId w:val="65"/>
        </w:numPr>
        <w:tabs>
          <w:tab w:val="left" w:pos="705"/>
        </w:tabs>
        <w:rPr>
          <w:rFonts w:ascii="Courier New" w:hAnsi="Courier New" w:cs="Courier New"/>
          <w:sz w:val="23"/>
          <w:szCs w:val="23"/>
        </w:rPr>
      </w:pPr>
      <w:r w:rsidRPr="00377912">
        <w:rPr>
          <w:rFonts w:ascii="Courier New" w:hAnsi="Courier New" w:cs="Courier New"/>
          <w:sz w:val="23"/>
          <w:szCs w:val="23"/>
        </w:rPr>
        <w:t>02/1</w:t>
      </w:r>
    </w:p>
    <w:p w14:paraId="5108868A" w14:textId="77777777" w:rsidR="00377912" w:rsidRPr="00377912" w:rsidRDefault="00377912" w:rsidP="00377912">
      <w:pPr>
        <w:pStyle w:val="Szvegtrzs"/>
        <w:numPr>
          <w:ilvl w:val="0"/>
          <w:numId w:val="65"/>
        </w:numPr>
        <w:tabs>
          <w:tab w:val="left" w:pos="705"/>
        </w:tabs>
        <w:rPr>
          <w:rFonts w:ascii="Courier New" w:hAnsi="Courier New" w:cs="Courier New"/>
          <w:sz w:val="23"/>
          <w:szCs w:val="23"/>
        </w:rPr>
      </w:pPr>
      <w:r w:rsidRPr="00377912">
        <w:rPr>
          <w:rFonts w:ascii="Courier New" w:hAnsi="Courier New" w:cs="Courier New"/>
          <w:sz w:val="23"/>
          <w:szCs w:val="23"/>
        </w:rPr>
        <w:t>024</w:t>
      </w:r>
    </w:p>
    <w:p w14:paraId="4F1E29F2" w14:textId="77777777" w:rsidR="00377912" w:rsidRPr="00377912" w:rsidRDefault="00377912" w:rsidP="00377912">
      <w:pPr>
        <w:pStyle w:val="Szvegtrzs"/>
        <w:numPr>
          <w:ilvl w:val="0"/>
          <w:numId w:val="65"/>
        </w:numPr>
        <w:tabs>
          <w:tab w:val="left" w:pos="705"/>
        </w:tabs>
        <w:rPr>
          <w:rFonts w:ascii="Courier New" w:hAnsi="Courier New" w:cs="Courier New"/>
          <w:sz w:val="23"/>
          <w:szCs w:val="23"/>
        </w:rPr>
      </w:pPr>
      <w:r w:rsidRPr="00377912">
        <w:rPr>
          <w:rFonts w:ascii="Courier New" w:hAnsi="Courier New" w:cs="Courier New"/>
          <w:sz w:val="23"/>
          <w:szCs w:val="23"/>
        </w:rPr>
        <w:t>024</w:t>
      </w:r>
    </w:p>
    <w:p w14:paraId="533C07EC" w14:textId="77777777" w:rsidR="00377912" w:rsidRPr="00377912" w:rsidRDefault="00377912" w:rsidP="00377912">
      <w:pPr>
        <w:pStyle w:val="Szvegtrzs"/>
        <w:numPr>
          <w:ilvl w:val="0"/>
          <w:numId w:val="65"/>
        </w:numPr>
        <w:tabs>
          <w:tab w:val="left" w:pos="705"/>
        </w:tabs>
        <w:rPr>
          <w:rFonts w:ascii="Courier New" w:hAnsi="Courier New" w:cs="Courier New"/>
          <w:sz w:val="23"/>
          <w:szCs w:val="23"/>
        </w:rPr>
      </w:pPr>
      <w:r w:rsidRPr="00377912">
        <w:rPr>
          <w:rFonts w:ascii="Courier New" w:hAnsi="Courier New" w:cs="Courier New"/>
          <w:sz w:val="23"/>
          <w:szCs w:val="23"/>
        </w:rPr>
        <w:t>017/7, 017/31–32, 017/34, 025/2</w:t>
      </w:r>
    </w:p>
    <w:p w14:paraId="4108CEDD" w14:textId="77777777" w:rsidR="00377912" w:rsidRPr="00377912" w:rsidRDefault="00377912" w:rsidP="00377912">
      <w:pPr>
        <w:pStyle w:val="Szvegtrzs"/>
        <w:numPr>
          <w:ilvl w:val="0"/>
          <w:numId w:val="65"/>
        </w:numPr>
        <w:tabs>
          <w:tab w:val="left" w:pos="705"/>
        </w:tabs>
        <w:rPr>
          <w:rFonts w:ascii="Courier New" w:hAnsi="Courier New" w:cs="Courier New"/>
          <w:sz w:val="23"/>
          <w:szCs w:val="23"/>
        </w:rPr>
      </w:pPr>
      <w:r w:rsidRPr="00377912">
        <w:rPr>
          <w:rFonts w:ascii="Courier New" w:hAnsi="Courier New" w:cs="Courier New"/>
          <w:sz w:val="23"/>
          <w:szCs w:val="23"/>
        </w:rPr>
        <w:t>04/1–4; 15-18; 20-24; 26/4</w:t>
      </w:r>
    </w:p>
    <w:p w14:paraId="09F4BDDE" w14:textId="77777777" w:rsidR="00377912" w:rsidRPr="00377912" w:rsidRDefault="00377912" w:rsidP="00377912">
      <w:pPr>
        <w:pStyle w:val="Szvegtrzs"/>
        <w:numPr>
          <w:ilvl w:val="0"/>
          <w:numId w:val="65"/>
        </w:numPr>
        <w:tabs>
          <w:tab w:val="left" w:pos="705"/>
        </w:tabs>
        <w:rPr>
          <w:rFonts w:ascii="Courier New" w:hAnsi="Courier New" w:cs="Courier New"/>
          <w:sz w:val="23"/>
          <w:szCs w:val="23"/>
        </w:rPr>
      </w:pPr>
      <w:r w:rsidRPr="00377912">
        <w:rPr>
          <w:rFonts w:ascii="Courier New" w:hAnsi="Courier New" w:cs="Courier New"/>
          <w:sz w:val="23"/>
          <w:szCs w:val="23"/>
        </w:rPr>
        <w:t>025/5-6; 016/1</w:t>
      </w:r>
    </w:p>
    <w:p w14:paraId="0D24AF5D" w14:textId="77777777" w:rsidR="00377912" w:rsidRPr="00377912" w:rsidRDefault="00377912" w:rsidP="00377912">
      <w:pPr>
        <w:pStyle w:val="Szvegtrzs"/>
        <w:numPr>
          <w:ilvl w:val="0"/>
          <w:numId w:val="65"/>
        </w:numPr>
        <w:tabs>
          <w:tab w:val="left" w:pos="705"/>
        </w:tabs>
        <w:rPr>
          <w:rFonts w:ascii="Courier New" w:hAnsi="Courier New" w:cs="Courier New"/>
          <w:sz w:val="23"/>
          <w:szCs w:val="23"/>
        </w:rPr>
      </w:pPr>
      <w:r w:rsidRPr="00377912">
        <w:rPr>
          <w:rFonts w:ascii="Courier New" w:hAnsi="Courier New" w:cs="Courier New"/>
          <w:sz w:val="23"/>
          <w:szCs w:val="23"/>
        </w:rPr>
        <w:t>035/2 [Áthúzva, későbbi beírás:] 028/2</w:t>
      </w:r>
    </w:p>
    <w:p w14:paraId="536841B9" w14:textId="77777777" w:rsidR="00377912" w:rsidRPr="00377912" w:rsidRDefault="00377912" w:rsidP="00377912">
      <w:pPr>
        <w:pStyle w:val="Szvegtrzs"/>
        <w:numPr>
          <w:ilvl w:val="0"/>
          <w:numId w:val="65"/>
        </w:numPr>
        <w:tabs>
          <w:tab w:val="left" w:pos="705"/>
        </w:tabs>
        <w:rPr>
          <w:rFonts w:ascii="Courier New" w:hAnsi="Courier New" w:cs="Courier New"/>
          <w:sz w:val="23"/>
          <w:szCs w:val="23"/>
        </w:rPr>
      </w:pPr>
      <w:r w:rsidRPr="00377912">
        <w:rPr>
          <w:rFonts w:ascii="Courier New" w:hAnsi="Courier New" w:cs="Courier New"/>
          <w:sz w:val="23"/>
          <w:szCs w:val="23"/>
        </w:rPr>
        <w:t>038 [Áthúzva]</w:t>
      </w:r>
    </w:p>
    <w:p w14:paraId="61AE4639" w14:textId="77777777" w:rsidR="00377912" w:rsidRPr="00377912" w:rsidRDefault="00377912" w:rsidP="00377912">
      <w:pPr>
        <w:pStyle w:val="Szvegtrzs"/>
        <w:numPr>
          <w:ilvl w:val="0"/>
          <w:numId w:val="65"/>
        </w:numPr>
        <w:tabs>
          <w:tab w:val="left" w:pos="705"/>
        </w:tabs>
        <w:rPr>
          <w:rFonts w:ascii="Courier New" w:hAnsi="Courier New" w:cs="Courier New"/>
          <w:sz w:val="23"/>
          <w:szCs w:val="23"/>
        </w:rPr>
      </w:pPr>
      <w:r w:rsidRPr="00377912">
        <w:rPr>
          <w:rFonts w:ascii="Courier New" w:hAnsi="Courier New" w:cs="Courier New"/>
          <w:sz w:val="23"/>
          <w:szCs w:val="23"/>
        </w:rPr>
        <w:t>024 [Áthúzva, későbbi beírás:] 025/1</w:t>
      </w:r>
    </w:p>
    <w:p w14:paraId="75C8E7BF" w14:textId="77777777" w:rsidR="00E66BD9" w:rsidRDefault="00E66BD9">
      <w:pPr>
        <w:jc w:val="both"/>
        <w:rPr>
          <w:rFonts w:ascii="Courier New" w:hAnsi="Courier New" w:cs="Courier New"/>
          <w:bCs/>
          <w:spacing w:val="-20"/>
          <w:sz w:val="23"/>
          <w:szCs w:val="24"/>
        </w:rPr>
      </w:pPr>
    </w:p>
    <w:p w14:paraId="376F91EF" w14:textId="77777777" w:rsidR="00E66BD9" w:rsidRDefault="00E66BD9">
      <w:pPr>
        <w:jc w:val="both"/>
        <w:rPr>
          <w:rFonts w:ascii="Courier New" w:hAnsi="Courier New" w:cs="Courier New"/>
          <w:bCs/>
          <w:spacing w:val="-20"/>
          <w:sz w:val="23"/>
          <w:szCs w:val="24"/>
        </w:rPr>
      </w:pPr>
    </w:p>
    <w:p w14:paraId="4E3E47EE" w14:textId="77777777" w:rsidR="00E66BD9" w:rsidRDefault="00E66BD9">
      <w:pPr>
        <w:jc w:val="both"/>
        <w:rPr>
          <w:rFonts w:ascii="Courier New" w:hAnsi="Courier New" w:cs="Courier New"/>
          <w:b/>
          <w:bCs/>
          <w:i/>
          <w:spacing w:val="-20"/>
          <w:sz w:val="23"/>
          <w:szCs w:val="24"/>
        </w:rPr>
      </w:pPr>
      <w:r>
        <w:rPr>
          <w:rFonts w:ascii="Courier New" w:hAnsi="Courier New" w:cs="Courier New"/>
          <w:b/>
          <w:bCs/>
          <w:i/>
          <w:spacing w:val="-20"/>
          <w:sz w:val="23"/>
          <w:szCs w:val="24"/>
        </w:rPr>
        <w:t>Régészeti érdekű területek</w:t>
      </w:r>
    </w:p>
    <w:p w14:paraId="465A4197" w14:textId="77777777" w:rsidR="00E66BD9" w:rsidRDefault="00E66BD9">
      <w:pPr>
        <w:jc w:val="both"/>
        <w:rPr>
          <w:rFonts w:ascii="Courier New" w:hAnsi="Courier New" w:cs="Courier New"/>
          <w:bCs/>
          <w:spacing w:val="-20"/>
          <w:sz w:val="23"/>
          <w:szCs w:val="24"/>
        </w:rPr>
      </w:pPr>
    </w:p>
    <w:p w14:paraId="0F930650" w14:textId="77777777" w:rsidR="00E66BD9" w:rsidRDefault="00E66BD9">
      <w:pPr>
        <w:pStyle w:val="Szvegtrzs"/>
        <w:numPr>
          <w:ilvl w:val="0"/>
          <w:numId w:val="52"/>
        </w:numPr>
        <w:rPr>
          <w:rFonts w:ascii="Courier New" w:hAnsi="Courier New" w:cs="Courier New"/>
          <w:spacing w:val="-20"/>
          <w:sz w:val="23"/>
          <w:szCs w:val="24"/>
        </w:rPr>
      </w:pPr>
      <w:r>
        <w:rPr>
          <w:rFonts w:ascii="Courier New" w:hAnsi="Courier New" w:cs="Courier New"/>
          <w:spacing w:val="-20"/>
          <w:sz w:val="23"/>
          <w:szCs w:val="24"/>
        </w:rPr>
        <w:t>a Malom-árok két oldalán elhelyezkedő belterület egésze (de ezen belül a Kossuth L. 37–49. közötti szakasza régészeti lelőhely része),</w:t>
      </w:r>
    </w:p>
    <w:p w14:paraId="1665F758" w14:textId="77777777" w:rsidR="00E66BD9" w:rsidRDefault="00E66BD9">
      <w:pPr>
        <w:pStyle w:val="Szvegtrzs"/>
        <w:numPr>
          <w:ilvl w:val="0"/>
          <w:numId w:val="52"/>
        </w:numPr>
        <w:rPr>
          <w:rFonts w:ascii="Courier New" w:hAnsi="Courier New" w:cs="Courier New"/>
          <w:spacing w:val="-20"/>
          <w:sz w:val="23"/>
          <w:szCs w:val="24"/>
        </w:rPr>
      </w:pPr>
      <w:r>
        <w:rPr>
          <w:rFonts w:ascii="Courier New" w:hAnsi="Courier New" w:cs="Courier New"/>
          <w:spacing w:val="-20"/>
          <w:sz w:val="23"/>
          <w:szCs w:val="24"/>
        </w:rPr>
        <w:t>az egykori vízzel borított, illetve vízjárta helyekből kiemelkedő magaslatok:</w:t>
      </w:r>
    </w:p>
    <w:p w14:paraId="60CE9AFF" w14:textId="77777777" w:rsidR="00E66BD9" w:rsidRDefault="00E66BD9">
      <w:pPr>
        <w:numPr>
          <w:ilvl w:val="1"/>
          <w:numId w:val="52"/>
        </w:numPr>
        <w:tabs>
          <w:tab w:val="clear" w:pos="1797"/>
          <w:tab w:val="num" w:pos="1418"/>
        </w:tabs>
        <w:ind w:left="1418"/>
        <w:rPr>
          <w:rFonts w:ascii="Courier New" w:hAnsi="Courier New" w:cs="Courier New"/>
          <w:bCs/>
          <w:spacing w:val="-20"/>
          <w:sz w:val="23"/>
          <w:szCs w:val="24"/>
        </w:rPr>
      </w:pPr>
      <w:r>
        <w:rPr>
          <w:rFonts w:ascii="Courier New" w:hAnsi="Courier New" w:cs="Courier New"/>
          <w:bCs/>
          <w:spacing w:val="-20"/>
          <w:sz w:val="23"/>
          <w:szCs w:val="24"/>
        </w:rPr>
        <w:t>017/4-5; 017/35-36; 025/3-4; 9; 10/1-2; 11-12; 13/1; 58-59; 60/1-2; 61-77; 78/1-2; 80-84; 85/1-2; 519-523</w:t>
      </w:r>
    </w:p>
    <w:p w14:paraId="711D1308" w14:textId="77777777" w:rsidR="00E66BD9" w:rsidRDefault="00E66BD9">
      <w:pPr>
        <w:numPr>
          <w:ilvl w:val="1"/>
          <w:numId w:val="52"/>
        </w:numPr>
        <w:tabs>
          <w:tab w:val="clear" w:pos="1797"/>
          <w:tab w:val="num" w:pos="1418"/>
        </w:tabs>
        <w:ind w:left="1418"/>
        <w:rPr>
          <w:rFonts w:ascii="Courier New" w:hAnsi="Courier New" w:cs="Courier New"/>
          <w:bCs/>
          <w:spacing w:val="-20"/>
          <w:sz w:val="23"/>
          <w:szCs w:val="24"/>
        </w:rPr>
      </w:pPr>
      <w:r>
        <w:rPr>
          <w:rFonts w:ascii="Courier New" w:hAnsi="Courier New" w:cs="Courier New"/>
          <w:bCs/>
          <w:spacing w:val="-20"/>
          <w:sz w:val="23"/>
          <w:szCs w:val="24"/>
        </w:rPr>
        <w:t>011; 01/1; 08</w:t>
      </w:r>
    </w:p>
    <w:p w14:paraId="0370176A" w14:textId="77777777" w:rsidR="00E66BD9" w:rsidRDefault="00E66BD9">
      <w:pPr>
        <w:pStyle w:val="Szvegtrzs"/>
        <w:numPr>
          <w:ilvl w:val="1"/>
          <w:numId w:val="52"/>
        </w:numPr>
        <w:tabs>
          <w:tab w:val="clear" w:pos="1797"/>
          <w:tab w:val="num" w:pos="1418"/>
        </w:tabs>
        <w:ind w:left="1418"/>
        <w:rPr>
          <w:rFonts w:ascii="Courier New" w:hAnsi="Courier New" w:cs="Courier New"/>
          <w:bCs/>
          <w:spacing w:val="-20"/>
          <w:sz w:val="23"/>
          <w:szCs w:val="24"/>
        </w:rPr>
      </w:pPr>
      <w:r>
        <w:rPr>
          <w:rFonts w:ascii="Courier New" w:hAnsi="Courier New" w:cs="Courier New"/>
          <w:bCs/>
          <w:spacing w:val="-20"/>
          <w:sz w:val="23"/>
          <w:szCs w:val="24"/>
        </w:rPr>
        <w:t>025/2</w:t>
      </w:r>
    </w:p>
    <w:p w14:paraId="7E3EFA92" w14:textId="77777777" w:rsidR="00E66BD9" w:rsidRDefault="00E66BD9">
      <w:pPr>
        <w:jc w:val="both"/>
        <w:rPr>
          <w:rFonts w:ascii="Courier New" w:hAnsi="Courier New" w:cs="Courier New"/>
          <w:color w:val="000000"/>
          <w:spacing w:val="-20"/>
          <w:sz w:val="23"/>
          <w:szCs w:val="24"/>
        </w:rPr>
      </w:pPr>
    </w:p>
    <w:sectPr w:rsidR="00E66BD9">
      <w:headerReference w:type="default" r:id="rId7"/>
      <w:footerReference w:type="even" r:id="rId8"/>
      <w:footerReference w:type="default" r:id="rId9"/>
      <w:headerReference w:type="first" r:id="rId10"/>
      <w:type w:val="continuous"/>
      <w:pgSz w:w="11906" w:h="16838"/>
      <w:pgMar w:top="1418" w:right="1418" w:bottom="1418" w:left="1418" w:header="709" w:footer="709" w:gutter="0"/>
      <w:pgNumType w:start="1"/>
      <w:cols w:space="708" w:equalWidth="0">
        <w:col w:w="907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6473D8" w14:textId="77777777" w:rsidR="006769FF" w:rsidRDefault="006769FF">
      <w:r>
        <w:separator/>
      </w:r>
    </w:p>
  </w:endnote>
  <w:endnote w:type="continuationSeparator" w:id="0">
    <w:p w14:paraId="331A1CB4" w14:textId="77777777" w:rsidR="006769FF" w:rsidRDefault="00676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CCD01" w14:textId="77777777" w:rsidR="00E66BD9" w:rsidRDefault="00E66BD9">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2</w:t>
    </w:r>
    <w:r>
      <w:rPr>
        <w:rStyle w:val="Oldalszm"/>
      </w:rPr>
      <w:fldChar w:fldCharType="end"/>
    </w:r>
  </w:p>
  <w:p w14:paraId="54118C4F" w14:textId="77777777" w:rsidR="00E66BD9" w:rsidRDefault="00E66BD9">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F794D3" w14:textId="11EC9DCC" w:rsidR="00E66BD9" w:rsidRDefault="00E66BD9">
    <w:pPr>
      <w:pStyle w:val="llb"/>
      <w:framePr w:wrap="around" w:vAnchor="text" w:hAnchor="margin" w:xAlign="right" w:y="1"/>
      <w:jc w:val="right"/>
      <w:rPr>
        <w:rStyle w:val="Oldalszm"/>
        <w:sz w:val="24"/>
      </w:rPr>
    </w:pPr>
    <w:r>
      <w:rPr>
        <w:rStyle w:val="Oldalszm"/>
        <w:sz w:val="24"/>
      </w:rPr>
      <w:fldChar w:fldCharType="begin"/>
    </w:r>
    <w:r>
      <w:rPr>
        <w:rStyle w:val="Oldalszm"/>
        <w:sz w:val="24"/>
      </w:rPr>
      <w:instrText xml:space="preserve">PAGE  </w:instrText>
    </w:r>
    <w:r>
      <w:rPr>
        <w:rStyle w:val="Oldalszm"/>
        <w:sz w:val="24"/>
      </w:rPr>
      <w:fldChar w:fldCharType="separate"/>
    </w:r>
    <w:r w:rsidR="00A51448">
      <w:rPr>
        <w:rStyle w:val="Oldalszm"/>
        <w:noProof/>
        <w:sz w:val="24"/>
      </w:rPr>
      <w:t>2</w:t>
    </w:r>
    <w:r>
      <w:rPr>
        <w:rStyle w:val="Oldalszm"/>
        <w:sz w:val="24"/>
      </w:rPr>
      <w:fldChar w:fldCharType="end"/>
    </w:r>
  </w:p>
  <w:p w14:paraId="40151D52" w14:textId="77777777" w:rsidR="00E66BD9" w:rsidRDefault="00E66BD9">
    <w:pPr>
      <w:pStyle w:val="llb"/>
      <w:framePr w:wrap="around" w:vAnchor="text" w:hAnchor="margin" w:xAlign="right" w:y="1"/>
      <w:ind w:right="360"/>
      <w:rPr>
        <w:rStyle w:val="Oldalszm"/>
        <w:sz w:val="20"/>
      </w:rPr>
    </w:pPr>
  </w:p>
  <w:p w14:paraId="0512B540" w14:textId="77777777" w:rsidR="00E66BD9" w:rsidRDefault="00E66BD9">
    <w:pPr>
      <w:pBdr>
        <w:bottom w:val="dotted" w:sz="4" w:space="1" w:color="auto"/>
      </w:pBdr>
      <w:spacing w:line="-360" w:lineRule="auto"/>
      <w:ind w:right="-2"/>
    </w:pPr>
  </w:p>
  <w:p w14:paraId="39BFFF4A" w14:textId="77777777" w:rsidR="00E66BD9" w:rsidRDefault="00E66BD9">
    <w:pPr>
      <w:pStyle w:val="Cmsor2"/>
      <w:jc w:val="left"/>
    </w:pPr>
    <w:r>
      <w:rPr>
        <w:rStyle w:val="Oldalszm"/>
        <w:sz w:val="20"/>
        <w:u w:val="none"/>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7D1835" w14:textId="77777777" w:rsidR="006769FF" w:rsidRDefault="006769FF">
      <w:r>
        <w:separator/>
      </w:r>
    </w:p>
  </w:footnote>
  <w:footnote w:type="continuationSeparator" w:id="0">
    <w:p w14:paraId="134B65EC" w14:textId="77777777" w:rsidR="006769FF" w:rsidRDefault="006769FF">
      <w:r>
        <w:continuationSeparator/>
      </w:r>
    </w:p>
  </w:footnote>
  <w:footnote w:id="1">
    <w:p w14:paraId="7F55958C" w14:textId="6A355351" w:rsidR="00685C1A" w:rsidRDefault="00685C1A" w:rsidP="00685C1A">
      <w:pPr>
        <w:pStyle w:val="Lbjegyzetszveg"/>
      </w:pPr>
      <w:r>
        <w:rPr>
          <w:rStyle w:val="Lbjegyzet-hivatkozs"/>
        </w:rPr>
        <w:footnoteRef/>
      </w:r>
      <w:r>
        <w:t xml:space="preserve"> Módosította a 3/2020. (V.21). polgármesteri rendelet</w:t>
      </w:r>
    </w:p>
  </w:footnote>
  <w:footnote w:id="2">
    <w:p w14:paraId="5948B3C5" w14:textId="77777777" w:rsidR="00E66BD9" w:rsidRDefault="00E66BD9">
      <w:pPr>
        <w:pStyle w:val="Lbjegyzetszveg"/>
        <w:rPr>
          <w:rFonts w:ascii="Courier New" w:hAnsi="Courier New" w:cs="Courier New"/>
        </w:rPr>
      </w:pPr>
      <w:r>
        <w:rPr>
          <w:rStyle w:val="Lbjegyzet-hivatkozs"/>
          <w:rFonts w:ascii="Courier New" w:hAnsi="Courier New" w:cs="Courier New"/>
        </w:rPr>
        <w:footnoteRef/>
      </w:r>
      <w:r>
        <w:rPr>
          <w:rFonts w:ascii="Courier New" w:hAnsi="Courier New" w:cs="Courier New"/>
        </w:rPr>
        <w:t xml:space="preserve"> </w:t>
      </w:r>
      <w:r>
        <w:rPr>
          <w:rFonts w:ascii="Courier New" w:hAnsi="Courier New" w:cs="Courier New"/>
          <w:spacing w:val="-10"/>
          <w:sz w:val="18"/>
          <w:szCs w:val="18"/>
        </w:rPr>
        <w:t>A Balatoni Területi Főépítészi Iroda 146-3/2004. számú eltérési engedélye alapján</w:t>
      </w:r>
      <w:r>
        <w:rPr>
          <w:rFonts w:ascii="Courier New" w:hAnsi="Courier New" w:cs="Courier New"/>
        </w:rPr>
        <w:t>.</w:t>
      </w:r>
    </w:p>
  </w:footnote>
  <w:footnote w:id="3">
    <w:p w14:paraId="66B25237" w14:textId="77777777" w:rsidR="00685C1A" w:rsidRDefault="00685C1A" w:rsidP="00685C1A">
      <w:pPr>
        <w:pStyle w:val="Lbjegyzetszveg"/>
      </w:pPr>
      <w:r>
        <w:rPr>
          <w:rStyle w:val="Lbjegyzet-hivatkozs"/>
        </w:rPr>
        <w:footnoteRef/>
      </w:r>
      <w:r>
        <w:t xml:space="preserve"> Módosította a 3/2020. (V.21). polgármesteri rendelet</w:t>
      </w:r>
    </w:p>
  </w:footnote>
  <w:footnote w:id="4">
    <w:p w14:paraId="15EC6256" w14:textId="7C7D15EA" w:rsidR="00685C1A" w:rsidRDefault="00685C1A" w:rsidP="00685C1A">
      <w:pPr>
        <w:pStyle w:val="Lbjegyzetszveg"/>
      </w:pPr>
      <w:r>
        <w:rPr>
          <w:rStyle w:val="Lbjegyzet-hivatkozs"/>
        </w:rPr>
        <w:footnoteRef/>
      </w:r>
      <w:r>
        <w:t xml:space="preserve"> </w:t>
      </w:r>
      <w:r w:rsidR="00F62252">
        <w:t xml:space="preserve">Beiktatta </w:t>
      </w:r>
      <w:r>
        <w:t>a 3/2020. (V.21). polgármesteri rendelet</w:t>
      </w:r>
    </w:p>
  </w:footnote>
  <w:footnote w:id="5">
    <w:p w14:paraId="20D7F1AA" w14:textId="77777777" w:rsidR="00094A84" w:rsidRDefault="00094A84" w:rsidP="00094A84">
      <w:pPr>
        <w:pStyle w:val="Lbjegyzetszveg"/>
      </w:pPr>
      <w:r>
        <w:rPr>
          <w:rStyle w:val="Lbjegyzet-hivatkozs"/>
        </w:rPr>
        <w:footnoteRef/>
      </w:r>
      <w:r>
        <w:t xml:space="preserve"> Hozzájárult a Somogy Megyei Kormányhivatal Állami Főépítészi Irodája az SO/08/00064-4/2020. sz. végső szakmai véleményében.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FA050" w14:textId="77777777" w:rsidR="00E66BD9" w:rsidRDefault="00E66BD9">
    <w:pPr>
      <w:pStyle w:val="Cmsor4"/>
      <w:pBdr>
        <w:bottom w:val="single" w:sz="4" w:space="1" w:color="auto"/>
      </w:pBdr>
      <w:jc w:val="both"/>
      <w:rPr>
        <w:rFonts w:ascii="Arial Black" w:hAnsi="Arial Black" w:cs="Arial"/>
        <w:smallCaps w:val="0"/>
        <w:sz w:val="22"/>
        <w:szCs w:val="22"/>
      </w:rPr>
    </w:pPr>
    <w:r>
      <w:rPr>
        <w:rFonts w:ascii="Arial Black" w:hAnsi="Arial Black" w:cs="Arial"/>
        <w:smallCaps w:val="0"/>
        <w:sz w:val="22"/>
        <w:szCs w:val="22"/>
      </w:rPr>
      <w:t>Főnyed Község Helyi Építési Szabályzata</w:t>
    </w:r>
  </w:p>
  <w:p w14:paraId="6A85F2C7" w14:textId="77777777" w:rsidR="00E66BD9" w:rsidRPr="00A51448" w:rsidRDefault="00E66BD9">
    <w:pPr>
      <w:pStyle w:val="Cmsor2"/>
      <w:spacing w:line="300" w:lineRule="exact"/>
      <w:jc w:val="right"/>
      <w:rPr>
        <w:rFonts w:ascii="Arial" w:hAnsi="Arial" w:cs="Arial"/>
        <w:b/>
        <w:i/>
        <w:smallCaps/>
        <w:sz w:val="22"/>
        <w:szCs w:val="22"/>
        <w:u w:val="none"/>
        <w14:shadow w14:blurRad="50800" w14:dist="38100" w14:dir="2700000" w14:sx="100000" w14:sy="100000" w14:kx="0" w14:ky="0" w14:algn="tl">
          <w14:srgbClr w14:val="000000">
            <w14:alpha w14:val="60000"/>
          </w14:srgbClr>
        </w14:shadow>
      </w:rPr>
    </w:pPr>
  </w:p>
  <w:p w14:paraId="2FBFB4B4" w14:textId="77777777" w:rsidR="00E66BD9" w:rsidRDefault="00E66BD9">
    <w:pPr>
      <w:jc w:val="right"/>
      <w:rPr>
        <w:rFonts w:ascii="Arial" w:hAnsi="Arial" w:cs="Arial"/>
        <w:sz w:val="22"/>
        <w:szCs w:val="22"/>
      </w:rPr>
    </w:pPr>
  </w:p>
  <w:p w14:paraId="68843342" w14:textId="77777777" w:rsidR="00E66BD9" w:rsidRDefault="00E66BD9">
    <w:pPr>
      <w:jc w:val="right"/>
      <w:rPr>
        <w:rFonts w:ascii="Arial" w:hAnsi="Arial" w:cs="Arial"/>
        <w:sz w:val="22"/>
        <w:szCs w:val="22"/>
      </w:rPr>
    </w:pPr>
  </w:p>
  <w:p w14:paraId="32AF4AF6" w14:textId="77777777" w:rsidR="00E66BD9" w:rsidRDefault="00E66BD9">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36A10" w14:textId="77777777" w:rsidR="00E66BD9" w:rsidRDefault="00E66BD9">
    <w:pPr>
      <w:pStyle w:val="lfej"/>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1</w:t>
    </w:r>
    <w:r>
      <w:rPr>
        <w:rStyle w:val="Oldalszm"/>
      </w:rPr>
      <w:fldChar w:fldCharType="end"/>
    </w:r>
  </w:p>
  <w:p w14:paraId="3EE8C493" w14:textId="77777777" w:rsidR="00E66BD9" w:rsidRDefault="00E66BD9">
    <w:pPr>
      <w:pStyle w:val="lfej"/>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7D25"/>
    <w:multiLevelType w:val="hybridMultilevel"/>
    <w:tmpl w:val="AF9ED15C"/>
    <w:lvl w:ilvl="0" w:tplc="040E0017">
      <w:start w:val="1"/>
      <w:numFmt w:val="lowerLetter"/>
      <w:lvlText w:val="%1)"/>
      <w:lvlJc w:val="left"/>
      <w:pPr>
        <w:ind w:left="1146" w:hanging="360"/>
      </w:pPr>
    </w:lvl>
    <w:lvl w:ilvl="1" w:tplc="040E0019">
      <w:start w:val="1"/>
      <w:numFmt w:val="lowerLetter"/>
      <w:lvlText w:val="%2."/>
      <w:lvlJc w:val="left"/>
      <w:pPr>
        <w:ind w:left="1866" w:hanging="360"/>
      </w:pPr>
    </w:lvl>
    <w:lvl w:ilvl="2" w:tplc="040E001B">
      <w:start w:val="1"/>
      <w:numFmt w:val="lowerRoman"/>
      <w:lvlText w:val="%3."/>
      <w:lvlJc w:val="right"/>
      <w:pPr>
        <w:ind w:left="2586" w:hanging="180"/>
      </w:pPr>
    </w:lvl>
    <w:lvl w:ilvl="3" w:tplc="040E000F">
      <w:start w:val="1"/>
      <w:numFmt w:val="decimal"/>
      <w:lvlText w:val="%4."/>
      <w:lvlJc w:val="left"/>
      <w:pPr>
        <w:ind w:left="3306" w:hanging="360"/>
      </w:pPr>
    </w:lvl>
    <w:lvl w:ilvl="4" w:tplc="040E0019">
      <w:start w:val="1"/>
      <w:numFmt w:val="lowerLetter"/>
      <w:lvlText w:val="%5."/>
      <w:lvlJc w:val="left"/>
      <w:pPr>
        <w:ind w:left="4026" w:hanging="360"/>
      </w:pPr>
    </w:lvl>
    <w:lvl w:ilvl="5" w:tplc="040E001B">
      <w:start w:val="1"/>
      <w:numFmt w:val="lowerRoman"/>
      <w:lvlText w:val="%6."/>
      <w:lvlJc w:val="right"/>
      <w:pPr>
        <w:ind w:left="4746" w:hanging="180"/>
      </w:pPr>
    </w:lvl>
    <w:lvl w:ilvl="6" w:tplc="040E000F">
      <w:start w:val="1"/>
      <w:numFmt w:val="decimal"/>
      <w:lvlText w:val="%7."/>
      <w:lvlJc w:val="left"/>
      <w:pPr>
        <w:ind w:left="5466" w:hanging="360"/>
      </w:pPr>
    </w:lvl>
    <w:lvl w:ilvl="7" w:tplc="040E0019">
      <w:start w:val="1"/>
      <w:numFmt w:val="lowerLetter"/>
      <w:lvlText w:val="%8."/>
      <w:lvlJc w:val="left"/>
      <w:pPr>
        <w:ind w:left="6186" w:hanging="360"/>
      </w:pPr>
    </w:lvl>
    <w:lvl w:ilvl="8" w:tplc="040E001B">
      <w:start w:val="1"/>
      <w:numFmt w:val="lowerRoman"/>
      <w:lvlText w:val="%9."/>
      <w:lvlJc w:val="right"/>
      <w:pPr>
        <w:ind w:left="6906" w:hanging="180"/>
      </w:pPr>
    </w:lvl>
  </w:abstractNum>
  <w:abstractNum w:abstractNumId="1" w15:restartNumberingAfterBreak="0">
    <w:nsid w:val="06673CE0"/>
    <w:multiLevelType w:val="hybridMultilevel"/>
    <w:tmpl w:val="E1AAE486"/>
    <w:lvl w:ilvl="0" w:tplc="D874710A">
      <w:start w:val="1"/>
      <w:numFmt w:val="lowerLetter"/>
      <w:lvlText w:val="a."/>
      <w:lvlJc w:val="left"/>
      <w:pPr>
        <w:tabs>
          <w:tab w:val="num" w:pos="870"/>
        </w:tabs>
        <w:ind w:left="870" w:hanging="360"/>
      </w:pPr>
      <w:rPr>
        <w:rFonts w:hint="default"/>
        <w:b w:val="0"/>
        <w:i w:val="0"/>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15:restartNumberingAfterBreak="0">
    <w:nsid w:val="0A2B44CB"/>
    <w:multiLevelType w:val="hybridMultilevel"/>
    <w:tmpl w:val="B8FE7E78"/>
    <w:lvl w:ilvl="0" w:tplc="402A027A">
      <w:start w:val="1"/>
      <w:numFmt w:val="decimal"/>
      <w:lvlText w:val="(%1)"/>
      <w:lvlJc w:val="left"/>
      <w:pPr>
        <w:tabs>
          <w:tab w:val="num" w:pos="510"/>
        </w:tabs>
        <w:ind w:left="510" w:hanging="510"/>
      </w:pPr>
      <w:rPr>
        <w:rFonts w:hint="default"/>
      </w:rPr>
    </w:lvl>
    <w:lvl w:ilvl="1" w:tplc="366AF46E">
      <w:start w:val="1"/>
      <w:numFmt w:val="lowerLetter"/>
      <w:lvlText w:val="%2.)"/>
      <w:lvlJc w:val="left"/>
      <w:pPr>
        <w:tabs>
          <w:tab w:val="num" w:pos="851"/>
        </w:tabs>
        <w:ind w:left="851" w:hanging="426"/>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 w15:restartNumberingAfterBreak="0">
    <w:nsid w:val="10357E46"/>
    <w:multiLevelType w:val="singleLevel"/>
    <w:tmpl w:val="971A55DE"/>
    <w:lvl w:ilvl="0">
      <w:start w:val="1"/>
      <w:numFmt w:val="lowerLetter"/>
      <w:lvlText w:val="%1.)"/>
      <w:lvlJc w:val="left"/>
      <w:pPr>
        <w:tabs>
          <w:tab w:val="num" w:pos="750"/>
        </w:tabs>
        <w:ind w:left="742" w:hanging="352"/>
      </w:pPr>
      <w:rPr>
        <w:rFonts w:hint="default"/>
      </w:rPr>
    </w:lvl>
  </w:abstractNum>
  <w:abstractNum w:abstractNumId="4" w15:restartNumberingAfterBreak="0">
    <w:nsid w:val="10E30F70"/>
    <w:multiLevelType w:val="hybridMultilevel"/>
    <w:tmpl w:val="807C91CA"/>
    <w:lvl w:ilvl="0" w:tplc="040E000F">
      <w:start w:val="1"/>
      <w:numFmt w:val="decimal"/>
      <w:lvlText w:val="%1."/>
      <w:lvlJc w:val="left"/>
      <w:pPr>
        <w:tabs>
          <w:tab w:val="num" w:pos="1364"/>
        </w:tabs>
        <w:ind w:left="1364" w:hanging="360"/>
      </w:pPr>
    </w:lvl>
    <w:lvl w:ilvl="1" w:tplc="040E0019">
      <w:start w:val="1"/>
      <w:numFmt w:val="lowerLetter"/>
      <w:lvlText w:val="%2."/>
      <w:lvlJc w:val="left"/>
      <w:pPr>
        <w:tabs>
          <w:tab w:val="num" w:pos="854"/>
        </w:tabs>
        <w:ind w:left="854" w:hanging="360"/>
      </w:pPr>
    </w:lvl>
    <w:lvl w:ilvl="2" w:tplc="958EE6A4">
      <w:start w:val="1"/>
      <w:numFmt w:val="lowerLetter"/>
      <w:lvlText w:val="%3."/>
      <w:lvlJc w:val="left"/>
      <w:pPr>
        <w:tabs>
          <w:tab w:val="num" w:pos="1588"/>
        </w:tabs>
        <w:ind w:left="1588" w:hanging="170"/>
      </w:pPr>
      <w:rPr>
        <w:rFonts w:hint="default"/>
      </w:rPr>
    </w:lvl>
    <w:lvl w:ilvl="3" w:tplc="040E000F">
      <w:start w:val="1"/>
      <w:numFmt w:val="decimal"/>
      <w:lvlText w:val="%4."/>
      <w:lvlJc w:val="left"/>
      <w:pPr>
        <w:tabs>
          <w:tab w:val="num" w:pos="2294"/>
        </w:tabs>
        <w:ind w:left="2294" w:hanging="360"/>
      </w:pPr>
    </w:lvl>
    <w:lvl w:ilvl="4" w:tplc="040E0019" w:tentative="1">
      <w:start w:val="1"/>
      <w:numFmt w:val="lowerLetter"/>
      <w:lvlText w:val="%5."/>
      <w:lvlJc w:val="left"/>
      <w:pPr>
        <w:tabs>
          <w:tab w:val="num" w:pos="3014"/>
        </w:tabs>
        <w:ind w:left="3014" w:hanging="360"/>
      </w:pPr>
    </w:lvl>
    <w:lvl w:ilvl="5" w:tplc="040E001B" w:tentative="1">
      <w:start w:val="1"/>
      <w:numFmt w:val="lowerRoman"/>
      <w:lvlText w:val="%6."/>
      <w:lvlJc w:val="right"/>
      <w:pPr>
        <w:tabs>
          <w:tab w:val="num" w:pos="3734"/>
        </w:tabs>
        <w:ind w:left="3734" w:hanging="180"/>
      </w:pPr>
    </w:lvl>
    <w:lvl w:ilvl="6" w:tplc="040E000F" w:tentative="1">
      <w:start w:val="1"/>
      <w:numFmt w:val="decimal"/>
      <w:lvlText w:val="%7."/>
      <w:lvlJc w:val="left"/>
      <w:pPr>
        <w:tabs>
          <w:tab w:val="num" w:pos="4454"/>
        </w:tabs>
        <w:ind w:left="4454" w:hanging="360"/>
      </w:pPr>
    </w:lvl>
    <w:lvl w:ilvl="7" w:tplc="040E0019" w:tentative="1">
      <w:start w:val="1"/>
      <w:numFmt w:val="lowerLetter"/>
      <w:lvlText w:val="%8."/>
      <w:lvlJc w:val="left"/>
      <w:pPr>
        <w:tabs>
          <w:tab w:val="num" w:pos="5174"/>
        </w:tabs>
        <w:ind w:left="5174" w:hanging="360"/>
      </w:pPr>
    </w:lvl>
    <w:lvl w:ilvl="8" w:tplc="040E001B" w:tentative="1">
      <w:start w:val="1"/>
      <w:numFmt w:val="lowerRoman"/>
      <w:lvlText w:val="%9."/>
      <w:lvlJc w:val="right"/>
      <w:pPr>
        <w:tabs>
          <w:tab w:val="num" w:pos="5894"/>
        </w:tabs>
        <w:ind w:left="5894" w:hanging="180"/>
      </w:pPr>
    </w:lvl>
  </w:abstractNum>
  <w:abstractNum w:abstractNumId="5" w15:restartNumberingAfterBreak="0">
    <w:nsid w:val="11D25B23"/>
    <w:multiLevelType w:val="singleLevel"/>
    <w:tmpl w:val="18BEA51C"/>
    <w:lvl w:ilvl="0">
      <w:start w:val="1"/>
      <w:numFmt w:val="decimal"/>
      <w:lvlText w:val="(%1)"/>
      <w:lvlJc w:val="left"/>
      <w:pPr>
        <w:tabs>
          <w:tab w:val="num" w:pos="360"/>
        </w:tabs>
        <w:ind w:left="360" w:hanging="360"/>
      </w:pPr>
      <w:rPr>
        <w:rFonts w:hint="default"/>
      </w:rPr>
    </w:lvl>
  </w:abstractNum>
  <w:abstractNum w:abstractNumId="6" w15:restartNumberingAfterBreak="0">
    <w:nsid w:val="190E6E41"/>
    <w:multiLevelType w:val="singleLevel"/>
    <w:tmpl w:val="F4AE4C76"/>
    <w:lvl w:ilvl="0">
      <w:start w:val="1"/>
      <w:numFmt w:val="decimal"/>
      <w:lvlText w:val="(%1)"/>
      <w:lvlJc w:val="left"/>
      <w:pPr>
        <w:tabs>
          <w:tab w:val="num" w:pos="510"/>
        </w:tabs>
        <w:ind w:left="510" w:hanging="510"/>
      </w:pPr>
      <w:rPr>
        <w:rFonts w:hint="default"/>
      </w:rPr>
    </w:lvl>
  </w:abstractNum>
  <w:abstractNum w:abstractNumId="7" w15:restartNumberingAfterBreak="0">
    <w:nsid w:val="1A253F20"/>
    <w:multiLevelType w:val="multilevel"/>
    <w:tmpl w:val="0F94E16A"/>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851"/>
        </w:tabs>
        <w:ind w:left="851" w:hanging="426"/>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AF96E82"/>
    <w:multiLevelType w:val="singleLevel"/>
    <w:tmpl w:val="A57C1536"/>
    <w:lvl w:ilvl="0">
      <w:start w:val="1"/>
      <w:numFmt w:val="lowerLetter"/>
      <w:lvlText w:val="%1.)"/>
      <w:lvlJc w:val="left"/>
      <w:pPr>
        <w:tabs>
          <w:tab w:val="num" w:pos="870"/>
        </w:tabs>
        <w:ind w:left="870" w:hanging="360"/>
      </w:pPr>
      <w:rPr>
        <w:rFonts w:hint="default"/>
      </w:rPr>
    </w:lvl>
  </w:abstractNum>
  <w:abstractNum w:abstractNumId="9" w15:restartNumberingAfterBreak="0">
    <w:nsid w:val="1B891DB2"/>
    <w:multiLevelType w:val="hybridMultilevel"/>
    <w:tmpl w:val="EB407EA6"/>
    <w:lvl w:ilvl="0" w:tplc="05F84500">
      <w:start w:val="1"/>
      <w:numFmt w:val="lowerLetter"/>
      <w:lvlText w:val="%1.)"/>
      <w:lvlJc w:val="left"/>
      <w:pPr>
        <w:tabs>
          <w:tab w:val="num" w:pos="1128"/>
        </w:tabs>
        <w:ind w:left="1128" w:hanging="414"/>
      </w:pPr>
      <w:rPr>
        <w:rFonts w:hint="default"/>
      </w:rPr>
    </w:lvl>
    <w:lvl w:ilvl="1" w:tplc="040E0019" w:tentative="1">
      <w:start w:val="1"/>
      <w:numFmt w:val="lowerLetter"/>
      <w:lvlText w:val="%2."/>
      <w:lvlJc w:val="left"/>
      <w:pPr>
        <w:tabs>
          <w:tab w:val="num" w:pos="1474"/>
        </w:tabs>
        <w:ind w:left="1474" w:hanging="360"/>
      </w:pPr>
    </w:lvl>
    <w:lvl w:ilvl="2" w:tplc="040E001B" w:tentative="1">
      <w:start w:val="1"/>
      <w:numFmt w:val="lowerRoman"/>
      <w:lvlText w:val="%3."/>
      <w:lvlJc w:val="right"/>
      <w:pPr>
        <w:tabs>
          <w:tab w:val="num" w:pos="2194"/>
        </w:tabs>
        <w:ind w:left="2194" w:hanging="180"/>
      </w:pPr>
    </w:lvl>
    <w:lvl w:ilvl="3" w:tplc="040E000F" w:tentative="1">
      <w:start w:val="1"/>
      <w:numFmt w:val="decimal"/>
      <w:lvlText w:val="%4."/>
      <w:lvlJc w:val="left"/>
      <w:pPr>
        <w:tabs>
          <w:tab w:val="num" w:pos="2914"/>
        </w:tabs>
        <w:ind w:left="2914" w:hanging="360"/>
      </w:pPr>
    </w:lvl>
    <w:lvl w:ilvl="4" w:tplc="040E0019" w:tentative="1">
      <w:start w:val="1"/>
      <w:numFmt w:val="lowerLetter"/>
      <w:lvlText w:val="%5."/>
      <w:lvlJc w:val="left"/>
      <w:pPr>
        <w:tabs>
          <w:tab w:val="num" w:pos="3634"/>
        </w:tabs>
        <w:ind w:left="3634" w:hanging="360"/>
      </w:pPr>
    </w:lvl>
    <w:lvl w:ilvl="5" w:tplc="040E001B" w:tentative="1">
      <w:start w:val="1"/>
      <w:numFmt w:val="lowerRoman"/>
      <w:lvlText w:val="%6."/>
      <w:lvlJc w:val="right"/>
      <w:pPr>
        <w:tabs>
          <w:tab w:val="num" w:pos="4354"/>
        </w:tabs>
        <w:ind w:left="4354" w:hanging="180"/>
      </w:pPr>
    </w:lvl>
    <w:lvl w:ilvl="6" w:tplc="040E000F" w:tentative="1">
      <w:start w:val="1"/>
      <w:numFmt w:val="decimal"/>
      <w:lvlText w:val="%7."/>
      <w:lvlJc w:val="left"/>
      <w:pPr>
        <w:tabs>
          <w:tab w:val="num" w:pos="5074"/>
        </w:tabs>
        <w:ind w:left="5074" w:hanging="360"/>
      </w:pPr>
    </w:lvl>
    <w:lvl w:ilvl="7" w:tplc="040E0019" w:tentative="1">
      <w:start w:val="1"/>
      <w:numFmt w:val="lowerLetter"/>
      <w:lvlText w:val="%8."/>
      <w:lvlJc w:val="left"/>
      <w:pPr>
        <w:tabs>
          <w:tab w:val="num" w:pos="5794"/>
        </w:tabs>
        <w:ind w:left="5794" w:hanging="360"/>
      </w:pPr>
    </w:lvl>
    <w:lvl w:ilvl="8" w:tplc="040E001B" w:tentative="1">
      <w:start w:val="1"/>
      <w:numFmt w:val="lowerRoman"/>
      <w:lvlText w:val="%9."/>
      <w:lvlJc w:val="right"/>
      <w:pPr>
        <w:tabs>
          <w:tab w:val="num" w:pos="6514"/>
        </w:tabs>
        <w:ind w:left="6514" w:hanging="180"/>
      </w:pPr>
    </w:lvl>
  </w:abstractNum>
  <w:abstractNum w:abstractNumId="10" w15:restartNumberingAfterBreak="0">
    <w:nsid w:val="1BC45260"/>
    <w:multiLevelType w:val="singleLevel"/>
    <w:tmpl w:val="CBC03C9A"/>
    <w:lvl w:ilvl="0">
      <w:start w:val="1"/>
      <w:numFmt w:val="lowerLetter"/>
      <w:lvlText w:val="%1.)"/>
      <w:lvlJc w:val="left"/>
      <w:pPr>
        <w:tabs>
          <w:tab w:val="num" w:pos="870"/>
        </w:tabs>
        <w:ind w:left="870" w:hanging="360"/>
      </w:pPr>
      <w:rPr>
        <w:rFonts w:hint="default"/>
      </w:rPr>
    </w:lvl>
  </w:abstractNum>
  <w:abstractNum w:abstractNumId="11" w15:restartNumberingAfterBreak="0">
    <w:nsid w:val="1DAF6A1F"/>
    <w:multiLevelType w:val="hybridMultilevel"/>
    <w:tmpl w:val="06900A20"/>
    <w:lvl w:ilvl="0" w:tplc="BCBAC7F2">
      <w:start w:val="1"/>
      <w:numFmt w:val="lowerLetter"/>
      <w:lvlText w:val="%1.)"/>
      <w:lvlJc w:val="left"/>
      <w:pPr>
        <w:tabs>
          <w:tab w:val="num" w:pos="1134"/>
        </w:tabs>
        <w:ind w:left="1134" w:hanging="4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2" w15:restartNumberingAfterBreak="0">
    <w:nsid w:val="24143FCF"/>
    <w:multiLevelType w:val="singleLevel"/>
    <w:tmpl w:val="3A94B3F2"/>
    <w:lvl w:ilvl="0">
      <w:start w:val="1"/>
      <w:numFmt w:val="decimal"/>
      <w:lvlText w:val="%1.)"/>
      <w:legacy w:legacy="1" w:legacySpace="0" w:legacyIndent="705"/>
      <w:lvlJc w:val="left"/>
      <w:pPr>
        <w:ind w:left="705" w:hanging="705"/>
      </w:pPr>
    </w:lvl>
  </w:abstractNum>
  <w:abstractNum w:abstractNumId="13" w15:restartNumberingAfterBreak="0">
    <w:nsid w:val="273B4633"/>
    <w:multiLevelType w:val="singleLevel"/>
    <w:tmpl w:val="C5D89204"/>
    <w:lvl w:ilvl="0">
      <w:start w:val="1"/>
      <w:numFmt w:val="lowerLetter"/>
      <w:lvlText w:val="%1.)"/>
      <w:lvlJc w:val="left"/>
      <w:pPr>
        <w:tabs>
          <w:tab w:val="num" w:pos="1020"/>
        </w:tabs>
        <w:ind w:left="1020" w:hanging="510"/>
      </w:pPr>
      <w:rPr>
        <w:rFonts w:hint="default"/>
      </w:rPr>
    </w:lvl>
  </w:abstractNum>
  <w:abstractNum w:abstractNumId="14" w15:restartNumberingAfterBreak="0">
    <w:nsid w:val="2EA47D65"/>
    <w:multiLevelType w:val="hybridMultilevel"/>
    <w:tmpl w:val="CD6088EC"/>
    <w:lvl w:ilvl="0" w:tplc="AA9216D2">
      <w:start w:val="1"/>
      <w:numFmt w:val="decimal"/>
      <w:lvlText w:val="(%1)"/>
      <w:lvlJc w:val="left"/>
      <w:pPr>
        <w:tabs>
          <w:tab w:val="num" w:pos="510"/>
        </w:tabs>
        <w:ind w:left="510" w:hanging="51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5" w15:restartNumberingAfterBreak="0">
    <w:nsid w:val="30416ADF"/>
    <w:multiLevelType w:val="hybridMultilevel"/>
    <w:tmpl w:val="5F607EDE"/>
    <w:lvl w:ilvl="0" w:tplc="0826D8F8">
      <w:start w:val="1"/>
      <w:numFmt w:val="decimal"/>
      <w:lvlText w:val="(%1)"/>
      <w:lvlJc w:val="left"/>
      <w:pPr>
        <w:tabs>
          <w:tab w:val="num" w:pos="510"/>
        </w:tabs>
        <w:ind w:left="510" w:hanging="51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1F84344"/>
    <w:multiLevelType w:val="hybridMultilevel"/>
    <w:tmpl w:val="A4F859C8"/>
    <w:lvl w:ilvl="0" w:tplc="FFFFFFFF">
      <w:start w:val="1"/>
      <w:numFmt w:val="lowerLetter"/>
      <w:lvlText w:val="%1.)"/>
      <w:lvlJc w:val="left"/>
      <w:pPr>
        <w:tabs>
          <w:tab w:val="num" w:pos="870"/>
        </w:tabs>
        <w:ind w:left="862" w:hanging="352"/>
      </w:pPr>
      <w:rPr>
        <w:rFonts w:hint="default"/>
      </w:rPr>
    </w:lvl>
    <w:lvl w:ilvl="1" w:tplc="FFFFFFFF" w:tentative="1">
      <w:start w:val="1"/>
      <w:numFmt w:val="lowerLetter"/>
      <w:lvlText w:val="%2."/>
      <w:lvlJc w:val="left"/>
      <w:pPr>
        <w:tabs>
          <w:tab w:val="num" w:pos="1950"/>
        </w:tabs>
        <w:ind w:left="1950" w:hanging="360"/>
      </w:pPr>
    </w:lvl>
    <w:lvl w:ilvl="2" w:tplc="FFFFFFFF" w:tentative="1">
      <w:start w:val="1"/>
      <w:numFmt w:val="lowerRoman"/>
      <w:lvlText w:val="%3."/>
      <w:lvlJc w:val="right"/>
      <w:pPr>
        <w:tabs>
          <w:tab w:val="num" w:pos="2670"/>
        </w:tabs>
        <w:ind w:left="2670" w:hanging="180"/>
      </w:pPr>
    </w:lvl>
    <w:lvl w:ilvl="3" w:tplc="FFFFFFFF" w:tentative="1">
      <w:start w:val="1"/>
      <w:numFmt w:val="decimal"/>
      <w:lvlText w:val="%4."/>
      <w:lvlJc w:val="left"/>
      <w:pPr>
        <w:tabs>
          <w:tab w:val="num" w:pos="3390"/>
        </w:tabs>
        <w:ind w:left="3390" w:hanging="360"/>
      </w:pPr>
    </w:lvl>
    <w:lvl w:ilvl="4" w:tplc="FFFFFFFF" w:tentative="1">
      <w:start w:val="1"/>
      <w:numFmt w:val="lowerLetter"/>
      <w:lvlText w:val="%5."/>
      <w:lvlJc w:val="left"/>
      <w:pPr>
        <w:tabs>
          <w:tab w:val="num" w:pos="4110"/>
        </w:tabs>
        <w:ind w:left="4110" w:hanging="360"/>
      </w:pPr>
    </w:lvl>
    <w:lvl w:ilvl="5" w:tplc="FFFFFFFF" w:tentative="1">
      <w:start w:val="1"/>
      <w:numFmt w:val="lowerRoman"/>
      <w:lvlText w:val="%6."/>
      <w:lvlJc w:val="right"/>
      <w:pPr>
        <w:tabs>
          <w:tab w:val="num" w:pos="4830"/>
        </w:tabs>
        <w:ind w:left="4830" w:hanging="180"/>
      </w:pPr>
    </w:lvl>
    <w:lvl w:ilvl="6" w:tplc="FFFFFFFF" w:tentative="1">
      <w:start w:val="1"/>
      <w:numFmt w:val="decimal"/>
      <w:lvlText w:val="%7."/>
      <w:lvlJc w:val="left"/>
      <w:pPr>
        <w:tabs>
          <w:tab w:val="num" w:pos="5550"/>
        </w:tabs>
        <w:ind w:left="5550" w:hanging="360"/>
      </w:pPr>
    </w:lvl>
    <w:lvl w:ilvl="7" w:tplc="FFFFFFFF" w:tentative="1">
      <w:start w:val="1"/>
      <w:numFmt w:val="lowerLetter"/>
      <w:lvlText w:val="%8."/>
      <w:lvlJc w:val="left"/>
      <w:pPr>
        <w:tabs>
          <w:tab w:val="num" w:pos="6270"/>
        </w:tabs>
        <w:ind w:left="6270" w:hanging="360"/>
      </w:pPr>
    </w:lvl>
    <w:lvl w:ilvl="8" w:tplc="FFFFFFFF" w:tentative="1">
      <w:start w:val="1"/>
      <w:numFmt w:val="lowerRoman"/>
      <w:lvlText w:val="%9."/>
      <w:lvlJc w:val="right"/>
      <w:pPr>
        <w:tabs>
          <w:tab w:val="num" w:pos="6990"/>
        </w:tabs>
        <w:ind w:left="6990" w:hanging="180"/>
      </w:pPr>
    </w:lvl>
  </w:abstractNum>
  <w:abstractNum w:abstractNumId="17" w15:restartNumberingAfterBreak="0">
    <w:nsid w:val="328E2BB2"/>
    <w:multiLevelType w:val="hybridMultilevel"/>
    <w:tmpl w:val="FBD254B8"/>
    <w:lvl w:ilvl="0" w:tplc="C7A46FBE">
      <w:start w:val="1"/>
      <w:numFmt w:val="decimal"/>
      <w:lvlText w:val="(%1)"/>
      <w:lvlJc w:val="left"/>
      <w:pPr>
        <w:tabs>
          <w:tab w:val="num" w:pos="510"/>
        </w:tabs>
        <w:ind w:left="510" w:hanging="510"/>
      </w:pPr>
      <w:rPr>
        <w:rFonts w:hint="default"/>
      </w:r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8" w15:restartNumberingAfterBreak="0">
    <w:nsid w:val="32BA57C5"/>
    <w:multiLevelType w:val="singleLevel"/>
    <w:tmpl w:val="CD0CEE82"/>
    <w:lvl w:ilvl="0">
      <w:start w:val="1"/>
      <w:numFmt w:val="lowerLetter"/>
      <w:lvlText w:val="%1.)"/>
      <w:lvlJc w:val="left"/>
      <w:pPr>
        <w:tabs>
          <w:tab w:val="num" w:pos="780"/>
        </w:tabs>
        <w:ind w:left="780" w:hanging="360"/>
      </w:pPr>
      <w:rPr>
        <w:rFonts w:hint="default"/>
      </w:rPr>
    </w:lvl>
  </w:abstractNum>
  <w:abstractNum w:abstractNumId="19" w15:restartNumberingAfterBreak="0">
    <w:nsid w:val="32F06D0B"/>
    <w:multiLevelType w:val="hybridMultilevel"/>
    <w:tmpl w:val="0F1CE350"/>
    <w:lvl w:ilvl="0" w:tplc="05F84500">
      <w:start w:val="1"/>
      <w:numFmt w:val="lowerLetter"/>
      <w:lvlText w:val="%1.)"/>
      <w:lvlJc w:val="left"/>
      <w:pPr>
        <w:tabs>
          <w:tab w:val="num" w:pos="1128"/>
        </w:tabs>
        <w:ind w:left="1128" w:hanging="414"/>
      </w:pPr>
      <w:rPr>
        <w:rFonts w:hint="default"/>
      </w:rPr>
    </w:lvl>
    <w:lvl w:ilvl="1" w:tplc="040E0019" w:tentative="1">
      <w:start w:val="1"/>
      <w:numFmt w:val="lowerLetter"/>
      <w:lvlText w:val="%2."/>
      <w:lvlJc w:val="left"/>
      <w:pPr>
        <w:tabs>
          <w:tab w:val="num" w:pos="1474"/>
        </w:tabs>
        <w:ind w:left="1474" w:hanging="360"/>
      </w:pPr>
    </w:lvl>
    <w:lvl w:ilvl="2" w:tplc="040E001B" w:tentative="1">
      <w:start w:val="1"/>
      <w:numFmt w:val="lowerRoman"/>
      <w:lvlText w:val="%3."/>
      <w:lvlJc w:val="right"/>
      <w:pPr>
        <w:tabs>
          <w:tab w:val="num" w:pos="2194"/>
        </w:tabs>
        <w:ind w:left="2194" w:hanging="180"/>
      </w:pPr>
    </w:lvl>
    <w:lvl w:ilvl="3" w:tplc="040E000F" w:tentative="1">
      <w:start w:val="1"/>
      <w:numFmt w:val="decimal"/>
      <w:lvlText w:val="%4."/>
      <w:lvlJc w:val="left"/>
      <w:pPr>
        <w:tabs>
          <w:tab w:val="num" w:pos="2914"/>
        </w:tabs>
        <w:ind w:left="2914" w:hanging="360"/>
      </w:pPr>
    </w:lvl>
    <w:lvl w:ilvl="4" w:tplc="040E0019" w:tentative="1">
      <w:start w:val="1"/>
      <w:numFmt w:val="lowerLetter"/>
      <w:lvlText w:val="%5."/>
      <w:lvlJc w:val="left"/>
      <w:pPr>
        <w:tabs>
          <w:tab w:val="num" w:pos="3634"/>
        </w:tabs>
        <w:ind w:left="3634" w:hanging="360"/>
      </w:pPr>
    </w:lvl>
    <w:lvl w:ilvl="5" w:tplc="040E001B" w:tentative="1">
      <w:start w:val="1"/>
      <w:numFmt w:val="lowerRoman"/>
      <w:lvlText w:val="%6."/>
      <w:lvlJc w:val="right"/>
      <w:pPr>
        <w:tabs>
          <w:tab w:val="num" w:pos="4354"/>
        </w:tabs>
        <w:ind w:left="4354" w:hanging="180"/>
      </w:pPr>
    </w:lvl>
    <w:lvl w:ilvl="6" w:tplc="040E000F" w:tentative="1">
      <w:start w:val="1"/>
      <w:numFmt w:val="decimal"/>
      <w:lvlText w:val="%7."/>
      <w:lvlJc w:val="left"/>
      <w:pPr>
        <w:tabs>
          <w:tab w:val="num" w:pos="5074"/>
        </w:tabs>
        <w:ind w:left="5074" w:hanging="360"/>
      </w:pPr>
    </w:lvl>
    <w:lvl w:ilvl="7" w:tplc="040E0019" w:tentative="1">
      <w:start w:val="1"/>
      <w:numFmt w:val="lowerLetter"/>
      <w:lvlText w:val="%8."/>
      <w:lvlJc w:val="left"/>
      <w:pPr>
        <w:tabs>
          <w:tab w:val="num" w:pos="5794"/>
        </w:tabs>
        <w:ind w:left="5794" w:hanging="360"/>
      </w:pPr>
    </w:lvl>
    <w:lvl w:ilvl="8" w:tplc="040E001B" w:tentative="1">
      <w:start w:val="1"/>
      <w:numFmt w:val="lowerRoman"/>
      <w:lvlText w:val="%9."/>
      <w:lvlJc w:val="right"/>
      <w:pPr>
        <w:tabs>
          <w:tab w:val="num" w:pos="6514"/>
        </w:tabs>
        <w:ind w:left="6514" w:hanging="180"/>
      </w:pPr>
    </w:lvl>
  </w:abstractNum>
  <w:abstractNum w:abstractNumId="20" w15:restartNumberingAfterBreak="0">
    <w:nsid w:val="33F57388"/>
    <w:multiLevelType w:val="singleLevel"/>
    <w:tmpl w:val="E00CC710"/>
    <w:lvl w:ilvl="0">
      <w:start w:val="1"/>
      <w:numFmt w:val="decimal"/>
      <w:lvlText w:val="(%1)"/>
      <w:lvlJc w:val="left"/>
      <w:pPr>
        <w:tabs>
          <w:tab w:val="num" w:pos="405"/>
        </w:tabs>
        <w:ind w:left="405" w:hanging="405"/>
      </w:pPr>
      <w:rPr>
        <w:rFonts w:hint="default"/>
      </w:rPr>
    </w:lvl>
  </w:abstractNum>
  <w:abstractNum w:abstractNumId="21" w15:restartNumberingAfterBreak="0">
    <w:nsid w:val="34543431"/>
    <w:multiLevelType w:val="hybridMultilevel"/>
    <w:tmpl w:val="0672B7E6"/>
    <w:lvl w:ilvl="0" w:tplc="707268DE">
      <w:start w:val="1"/>
      <w:numFmt w:val="decimal"/>
      <w:lvlText w:val="%1."/>
      <w:lvlJc w:val="left"/>
      <w:pPr>
        <w:tabs>
          <w:tab w:val="num" w:pos="1364"/>
        </w:tabs>
        <w:ind w:left="1364" w:hanging="360"/>
      </w:pPr>
      <w:rPr>
        <w:rFonts w:hint="default"/>
      </w:rPr>
    </w:lvl>
    <w:lvl w:ilvl="1" w:tplc="040E0019" w:tentative="1">
      <w:start w:val="1"/>
      <w:numFmt w:val="lowerLetter"/>
      <w:lvlText w:val="%2."/>
      <w:lvlJc w:val="left"/>
      <w:pPr>
        <w:tabs>
          <w:tab w:val="num" w:pos="1934"/>
        </w:tabs>
        <w:ind w:left="1934" w:hanging="360"/>
      </w:pPr>
    </w:lvl>
    <w:lvl w:ilvl="2" w:tplc="040E001B" w:tentative="1">
      <w:start w:val="1"/>
      <w:numFmt w:val="lowerRoman"/>
      <w:lvlText w:val="%3."/>
      <w:lvlJc w:val="right"/>
      <w:pPr>
        <w:tabs>
          <w:tab w:val="num" w:pos="2654"/>
        </w:tabs>
        <w:ind w:left="2654" w:hanging="180"/>
      </w:pPr>
    </w:lvl>
    <w:lvl w:ilvl="3" w:tplc="040E000F" w:tentative="1">
      <w:start w:val="1"/>
      <w:numFmt w:val="decimal"/>
      <w:lvlText w:val="%4."/>
      <w:lvlJc w:val="left"/>
      <w:pPr>
        <w:tabs>
          <w:tab w:val="num" w:pos="3374"/>
        </w:tabs>
        <w:ind w:left="3374" w:hanging="360"/>
      </w:pPr>
    </w:lvl>
    <w:lvl w:ilvl="4" w:tplc="040E0019" w:tentative="1">
      <w:start w:val="1"/>
      <w:numFmt w:val="lowerLetter"/>
      <w:lvlText w:val="%5."/>
      <w:lvlJc w:val="left"/>
      <w:pPr>
        <w:tabs>
          <w:tab w:val="num" w:pos="4094"/>
        </w:tabs>
        <w:ind w:left="4094" w:hanging="360"/>
      </w:pPr>
    </w:lvl>
    <w:lvl w:ilvl="5" w:tplc="040E001B" w:tentative="1">
      <w:start w:val="1"/>
      <w:numFmt w:val="lowerRoman"/>
      <w:lvlText w:val="%6."/>
      <w:lvlJc w:val="right"/>
      <w:pPr>
        <w:tabs>
          <w:tab w:val="num" w:pos="4814"/>
        </w:tabs>
        <w:ind w:left="4814" w:hanging="180"/>
      </w:pPr>
    </w:lvl>
    <w:lvl w:ilvl="6" w:tplc="040E000F" w:tentative="1">
      <w:start w:val="1"/>
      <w:numFmt w:val="decimal"/>
      <w:lvlText w:val="%7."/>
      <w:lvlJc w:val="left"/>
      <w:pPr>
        <w:tabs>
          <w:tab w:val="num" w:pos="5534"/>
        </w:tabs>
        <w:ind w:left="5534" w:hanging="360"/>
      </w:pPr>
    </w:lvl>
    <w:lvl w:ilvl="7" w:tplc="040E0019" w:tentative="1">
      <w:start w:val="1"/>
      <w:numFmt w:val="lowerLetter"/>
      <w:lvlText w:val="%8."/>
      <w:lvlJc w:val="left"/>
      <w:pPr>
        <w:tabs>
          <w:tab w:val="num" w:pos="6254"/>
        </w:tabs>
        <w:ind w:left="6254" w:hanging="360"/>
      </w:pPr>
    </w:lvl>
    <w:lvl w:ilvl="8" w:tplc="040E001B" w:tentative="1">
      <w:start w:val="1"/>
      <w:numFmt w:val="lowerRoman"/>
      <w:lvlText w:val="%9."/>
      <w:lvlJc w:val="right"/>
      <w:pPr>
        <w:tabs>
          <w:tab w:val="num" w:pos="6974"/>
        </w:tabs>
        <w:ind w:left="6974" w:hanging="180"/>
      </w:pPr>
    </w:lvl>
  </w:abstractNum>
  <w:abstractNum w:abstractNumId="22" w15:restartNumberingAfterBreak="0">
    <w:nsid w:val="36E535D1"/>
    <w:multiLevelType w:val="hybridMultilevel"/>
    <w:tmpl w:val="B15806A0"/>
    <w:lvl w:ilvl="0" w:tplc="6030A308">
      <w:start w:val="1"/>
      <w:numFmt w:val="decimal"/>
      <w:lvlText w:val="(%1)"/>
      <w:lvlJc w:val="left"/>
      <w:pPr>
        <w:tabs>
          <w:tab w:val="num" w:pos="510"/>
        </w:tabs>
        <w:ind w:left="510" w:hanging="510"/>
      </w:pPr>
      <w:rPr>
        <w:rFonts w:hint="default"/>
      </w:rPr>
    </w:lvl>
    <w:lvl w:ilvl="1" w:tplc="E89AEFEA" w:tentative="1">
      <w:start w:val="1"/>
      <w:numFmt w:val="lowerLetter"/>
      <w:lvlText w:val="%2."/>
      <w:lvlJc w:val="left"/>
      <w:pPr>
        <w:tabs>
          <w:tab w:val="num" w:pos="1440"/>
        </w:tabs>
        <w:ind w:left="1440" w:hanging="360"/>
      </w:pPr>
    </w:lvl>
    <w:lvl w:ilvl="2" w:tplc="6ADE5036" w:tentative="1">
      <w:start w:val="1"/>
      <w:numFmt w:val="lowerRoman"/>
      <w:lvlText w:val="%3."/>
      <w:lvlJc w:val="right"/>
      <w:pPr>
        <w:tabs>
          <w:tab w:val="num" w:pos="2160"/>
        </w:tabs>
        <w:ind w:left="2160" w:hanging="180"/>
      </w:pPr>
    </w:lvl>
    <w:lvl w:ilvl="3" w:tplc="B3CAEB7A" w:tentative="1">
      <w:start w:val="1"/>
      <w:numFmt w:val="decimal"/>
      <w:lvlText w:val="%4."/>
      <w:lvlJc w:val="left"/>
      <w:pPr>
        <w:tabs>
          <w:tab w:val="num" w:pos="2880"/>
        </w:tabs>
        <w:ind w:left="2880" w:hanging="360"/>
      </w:pPr>
    </w:lvl>
    <w:lvl w:ilvl="4" w:tplc="30B4B972" w:tentative="1">
      <w:start w:val="1"/>
      <w:numFmt w:val="lowerLetter"/>
      <w:lvlText w:val="%5."/>
      <w:lvlJc w:val="left"/>
      <w:pPr>
        <w:tabs>
          <w:tab w:val="num" w:pos="3600"/>
        </w:tabs>
        <w:ind w:left="3600" w:hanging="360"/>
      </w:pPr>
    </w:lvl>
    <w:lvl w:ilvl="5" w:tplc="BD6A33A4" w:tentative="1">
      <w:start w:val="1"/>
      <w:numFmt w:val="lowerRoman"/>
      <w:lvlText w:val="%6."/>
      <w:lvlJc w:val="right"/>
      <w:pPr>
        <w:tabs>
          <w:tab w:val="num" w:pos="4320"/>
        </w:tabs>
        <w:ind w:left="4320" w:hanging="180"/>
      </w:pPr>
    </w:lvl>
    <w:lvl w:ilvl="6" w:tplc="7A0A4578" w:tentative="1">
      <w:start w:val="1"/>
      <w:numFmt w:val="decimal"/>
      <w:lvlText w:val="%7."/>
      <w:lvlJc w:val="left"/>
      <w:pPr>
        <w:tabs>
          <w:tab w:val="num" w:pos="5040"/>
        </w:tabs>
        <w:ind w:left="5040" w:hanging="360"/>
      </w:pPr>
    </w:lvl>
    <w:lvl w:ilvl="7" w:tplc="9D346ACA" w:tentative="1">
      <w:start w:val="1"/>
      <w:numFmt w:val="lowerLetter"/>
      <w:lvlText w:val="%8."/>
      <w:lvlJc w:val="left"/>
      <w:pPr>
        <w:tabs>
          <w:tab w:val="num" w:pos="5760"/>
        </w:tabs>
        <w:ind w:left="5760" w:hanging="360"/>
      </w:pPr>
    </w:lvl>
    <w:lvl w:ilvl="8" w:tplc="42E01F0E" w:tentative="1">
      <w:start w:val="1"/>
      <w:numFmt w:val="lowerRoman"/>
      <w:lvlText w:val="%9."/>
      <w:lvlJc w:val="right"/>
      <w:pPr>
        <w:tabs>
          <w:tab w:val="num" w:pos="6480"/>
        </w:tabs>
        <w:ind w:left="6480" w:hanging="180"/>
      </w:pPr>
    </w:lvl>
  </w:abstractNum>
  <w:abstractNum w:abstractNumId="23" w15:restartNumberingAfterBreak="0">
    <w:nsid w:val="3AED589F"/>
    <w:multiLevelType w:val="hybridMultilevel"/>
    <w:tmpl w:val="0562F422"/>
    <w:lvl w:ilvl="0" w:tplc="B9BE5C60">
      <w:start w:val="1"/>
      <w:numFmt w:val="decimal"/>
      <w:lvlText w:val="(%1)"/>
      <w:lvlJc w:val="left"/>
      <w:pPr>
        <w:tabs>
          <w:tab w:val="num" w:pos="510"/>
        </w:tabs>
        <w:ind w:left="510" w:hanging="51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4" w15:restartNumberingAfterBreak="0">
    <w:nsid w:val="3B8C2C0B"/>
    <w:multiLevelType w:val="singleLevel"/>
    <w:tmpl w:val="BBECE39C"/>
    <w:lvl w:ilvl="0">
      <w:start w:val="1"/>
      <w:numFmt w:val="decimal"/>
      <w:lvlText w:val="(%1)"/>
      <w:lvlJc w:val="left"/>
      <w:pPr>
        <w:tabs>
          <w:tab w:val="num" w:pos="510"/>
        </w:tabs>
        <w:ind w:left="510" w:hanging="510"/>
      </w:pPr>
      <w:rPr>
        <w:rFonts w:hint="default"/>
      </w:rPr>
    </w:lvl>
  </w:abstractNum>
  <w:abstractNum w:abstractNumId="25" w15:restartNumberingAfterBreak="0">
    <w:nsid w:val="3BF55724"/>
    <w:multiLevelType w:val="singleLevel"/>
    <w:tmpl w:val="9540371C"/>
    <w:lvl w:ilvl="0">
      <w:start w:val="1"/>
      <w:numFmt w:val="lowerLetter"/>
      <w:lvlText w:val="%1.)"/>
      <w:lvlJc w:val="left"/>
      <w:pPr>
        <w:tabs>
          <w:tab w:val="num" w:pos="717"/>
        </w:tabs>
        <w:ind w:left="717" w:hanging="360"/>
      </w:pPr>
      <w:rPr>
        <w:rFonts w:hint="default"/>
      </w:rPr>
    </w:lvl>
  </w:abstractNum>
  <w:abstractNum w:abstractNumId="26" w15:restartNumberingAfterBreak="0">
    <w:nsid w:val="3D757750"/>
    <w:multiLevelType w:val="singleLevel"/>
    <w:tmpl w:val="37088942"/>
    <w:lvl w:ilvl="0">
      <w:start w:val="1"/>
      <w:numFmt w:val="decimal"/>
      <w:lvlText w:val="(%1)"/>
      <w:lvlJc w:val="left"/>
      <w:pPr>
        <w:tabs>
          <w:tab w:val="num" w:pos="510"/>
        </w:tabs>
        <w:ind w:left="510" w:hanging="510"/>
      </w:pPr>
      <w:rPr>
        <w:rFonts w:hint="default"/>
      </w:rPr>
    </w:lvl>
  </w:abstractNum>
  <w:abstractNum w:abstractNumId="27" w15:restartNumberingAfterBreak="0">
    <w:nsid w:val="40332512"/>
    <w:multiLevelType w:val="hybridMultilevel"/>
    <w:tmpl w:val="AE0CA4AA"/>
    <w:lvl w:ilvl="0" w:tplc="B73C083C">
      <w:start w:val="1"/>
      <w:numFmt w:val="lowerLetter"/>
      <w:lvlText w:val="%1."/>
      <w:lvlJc w:val="left"/>
      <w:pPr>
        <w:tabs>
          <w:tab w:val="num" w:pos="1134"/>
        </w:tabs>
        <w:ind w:left="1134" w:hanging="454"/>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8" w15:restartNumberingAfterBreak="0">
    <w:nsid w:val="431542F1"/>
    <w:multiLevelType w:val="hybridMultilevel"/>
    <w:tmpl w:val="BE8C89CC"/>
    <w:lvl w:ilvl="0" w:tplc="0278F03A">
      <w:start w:val="2"/>
      <w:numFmt w:val="decimal"/>
      <w:lvlText w:val="(%1)"/>
      <w:lvlJc w:val="left"/>
      <w:pPr>
        <w:tabs>
          <w:tab w:val="num" w:pos="510"/>
        </w:tabs>
        <w:ind w:left="510" w:hanging="510"/>
      </w:pPr>
      <w:rPr>
        <w:rFonts w:hint="default"/>
      </w:rPr>
    </w:lvl>
    <w:lvl w:ilvl="1" w:tplc="7FB6F072">
      <w:start w:val="1"/>
      <w:numFmt w:val="lowerLetter"/>
      <w:lvlText w:val="%2."/>
      <w:lvlJc w:val="left"/>
      <w:pPr>
        <w:tabs>
          <w:tab w:val="num" w:pos="1440"/>
        </w:tabs>
        <w:ind w:left="1440" w:hanging="360"/>
      </w:pPr>
    </w:lvl>
    <w:lvl w:ilvl="2" w:tplc="DE4A6390" w:tentative="1">
      <w:start w:val="1"/>
      <w:numFmt w:val="lowerRoman"/>
      <w:lvlText w:val="%3."/>
      <w:lvlJc w:val="right"/>
      <w:pPr>
        <w:tabs>
          <w:tab w:val="num" w:pos="2160"/>
        </w:tabs>
        <w:ind w:left="2160" w:hanging="180"/>
      </w:pPr>
    </w:lvl>
    <w:lvl w:ilvl="3" w:tplc="1D34D34E" w:tentative="1">
      <w:start w:val="1"/>
      <w:numFmt w:val="decimal"/>
      <w:lvlText w:val="%4."/>
      <w:lvlJc w:val="left"/>
      <w:pPr>
        <w:tabs>
          <w:tab w:val="num" w:pos="2880"/>
        </w:tabs>
        <w:ind w:left="2880" w:hanging="360"/>
      </w:pPr>
    </w:lvl>
    <w:lvl w:ilvl="4" w:tplc="1346E640" w:tentative="1">
      <w:start w:val="1"/>
      <w:numFmt w:val="lowerLetter"/>
      <w:lvlText w:val="%5."/>
      <w:lvlJc w:val="left"/>
      <w:pPr>
        <w:tabs>
          <w:tab w:val="num" w:pos="3600"/>
        </w:tabs>
        <w:ind w:left="3600" w:hanging="360"/>
      </w:pPr>
    </w:lvl>
    <w:lvl w:ilvl="5" w:tplc="B25284C8" w:tentative="1">
      <w:start w:val="1"/>
      <w:numFmt w:val="lowerRoman"/>
      <w:lvlText w:val="%6."/>
      <w:lvlJc w:val="right"/>
      <w:pPr>
        <w:tabs>
          <w:tab w:val="num" w:pos="4320"/>
        </w:tabs>
        <w:ind w:left="4320" w:hanging="180"/>
      </w:pPr>
    </w:lvl>
    <w:lvl w:ilvl="6" w:tplc="5F42C524" w:tentative="1">
      <w:start w:val="1"/>
      <w:numFmt w:val="decimal"/>
      <w:lvlText w:val="%7."/>
      <w:lvlJc w:val="left"/>
      <w:pPr>
        <w:tabs>
          <w:tab w:val="num" w:pos="5040"/>
        </w:tabs>
        <w:ind w:left="5040" w:hanging="360"/>
      </w:pPr>
    </w:lvl>
    <w:lvl w:ilvl="7" w:tplc="B0CE4FC2" w:tentative="1">
      <w:start w:val="1"/>
      <w:numFmt w:val="lowerLetter"/>
      <w:lvlText w:val="%8."/>
      <w:lvlJc w:val="left"/>
      <w:pPr>
        <w:tabs>
          <w:tab w:val="num" w:pos="5760"/>
        </w:tabs>
        <w:ind w:left="5760" w:hanging="360"/>
      </w:pPr>
    </w:lvl>
    <w:lvl w:ilvl="8" w:tplc="5FF0D67E" w:tentative="1">
      <w:start w:val="1"/>
      <w:numFmt w:val="lowerRoman"/>
      <w:lvlText w:val="%9."/>
      <w:lvlJc w:val="right"/>
      <w:pPr>
        <w:tabs>
          <w:tab w:val="num" w:pos="6480"/>
        </w:tabs>
        <w:ind w:left="6480" w:hanging="180"/>
      </w:pPr>
    </w:lvl>
  </w:abstractNum>
  <w:abstractNum w:abstractNumId="29" w15:restartNumberingAfterBreak="0">
    <w:nsid w:val="43D2015E"/>
    <w:multiLevelType w:val="singleLevel"/>
    <w:tmpl w:val="9540371C"/>
    <w:lvl w:ilvl="0">
      <w:start w:val="1"/>
      <w:numFmt w:val="lowerLetter"/>
      <w:lvlText w:val="%1.)"/>
      <w:lvlJc w:val="left"/>
      <w:pPr>
        <w:tabs>
          <w:tab w:val="num" w:pos="717"/>
        </w:tabs>
        <w:ind w:left="717" w:hanging="360"/>
      </w:pPr>
      <w:rPr>
        <w:rFonts w:hint="default"/>
      </w:rPr>
    </w:lvl>
  </w:abstractNum>
  <w:abstractNum w:abstractNumId="30" w15:restartNumberingAfterBreak="0">
    <w:nsid w:val="46E322D0"/>
    <w:multiLevelType w:val="hybridMultilevel"/>
    <w:tmpl w:val="762A9C62"/>
    <w:lvl w:ilvl="0" w:tplc="BBECE39C">
      <w:start w:val="1"/>
      <w:numFmt w:val="decimal"/>
      <w:lvlText w:val="(%1)"/>
      <w:lvlJc w:val="left"/>
      <w:pPr>
        <w:tabs>
          <w:tab w:val="num" w:pos="510"/>
        </w:tabs>
        <w:ind w:left="510" w:hanging="51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1" w15:restartNumberingAfterBreak="0">
    <w:nsid w:val="47084842"/>
    <w:multiLevelType w:val="hybridMultilevel"/>
    <w:tmpl w:val="8CA89F32"/>
    <w:lvl w:ilvl="0" w:tplc="05B8B10C">
      <w:start w:val="5"/>
      <w:numFmt w:val="decimal"/>
      <w:lvlText w:val="%1."/>
      <w:lvlJc w:val="left"/>
      <w:pPr>
        <w:tabs>
          <w:tab w:val="num" w:pos="1366"/>
        </w:tabs>
        <w:ind w:left="1366" w:hanging="362"/>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2" w15:restartNumberingAfterBreak="0">
    <w:nsid w:val="49143E04"/>
    <w:multiLevelType w:val="singleLevel"/>
    <w:tmpl w:val="102E3C10"/>
    <w:lvl w:ilvl="0">
      <w:start w:val="1"/>
      <w:numFmt w:val="decimal"/>
      <w:lvlText w:val="(%1)"/>
      <w:lvlJc w:val="left"/>
      <w:pPr>
        <w:tabs>
          <w:tab w:val="num" w:pos="510"/>
        </w:tabs>
        <w:ind w:left="510" w:hanging="510"/>
      </w:pPr>
      <w:rPr>
        <w:rFonts w:hint="default"/>
      </w:rPr>
    </w:lvl>
  </w:abstractNum>
  <w:abstractNum w:abstractNumId="33" w15:restartNumberingAfterBreak="0">
    <w:nsid w:val="491A3F42"/>
    <w:multiLevelType w:val="singleLevel"/>
    <w:tmpl w:val="0130DD12"/>
    <w:lvl w:ilvl="0">
      <w:start w:val="1"/>
      <w:numFmt w:val="decimal"/>
      <w:lvlText w:val="(%1)"/>
      <w:lvlJc w:val="left"/>
      <w:pPr>
        <w:tabs>
          <w:tab w:val="num" w:pos="510"/>
        </w:tabs>
        <w:ind w:left="510" w:hanging="510"/>
      </w:pPr>
      <w:rPr>
        <w:rFonts w:hint="default"/>
      </w:rPr>
    </w:lvl>
  </w:abstractNum>
  <w:abstractNum w:abstractNumId="34" w15:restartNumberingAfterBreak="0">
    <w:nsid w:val="4A9872E8"/>
    <w:multiLevelType w:val="singleLevel"/>
    <w:tmpl w:val="ED1251E2"/>
    <w:lvl w:ilvl="0">
      <w:start w:val="1"/>
      <w:numFmt w:val="bullet"/>
      <w:lvlText w:val="-"/>
      <w:lvlJc w:val="left"/>
      <w:pPr>
        <w:tabs>
          <w:tab w:val="num" w:pos="870"/>
        </w:tabs>
        <w:ind w:left="870" w:hanging="360"/>
      </w:pPr>
      <w:rPr>
        <w:rFonts w:hint="default"/>
      </w:rPr>
    </w:lvl>
  </w:abstractNum>
  <w:abstractNum w:abstractNumId="35" w15:restartNumberingAfterBreak="0">
    <w:nsid w:val="4D0458B6"/>
    <w:multiLevelType w:val="hybridMultilevel"/>
    <w:tmpl w:val="BC9C2E7A"/>
    <w:lvl w:ilvl="0" w:tplc="C30C1796">
      <w:start w:val="1"/>
      <w:numFmt w:val="decimal"/>
      <w:lvlText w:val="(%1)"/>
      <w:lvlJc w:val="left"/>
      <w:pPr>
        <w:tabs>
          <w:tab w:val="num" w:pos="510"/>
        </w:tabs>
        <w:ind w:left="510" w:hanging="510"/>
      </w:pPr>
      <w:rPr>
        <w:rFonts w:hint="default"/>
      </w:rPr>
    </w:lvl>
    <w:lvl w:ilvl="1" w:tplc="6EF4FA3E">
      <w:start w:val="1"/>
      <w:numFmt w:val="lowerLetter"/>
      <w:lvlText w:val="%2.)"/>
      <w:lvlJc w:val="left"/>
      <w:pPr>
        <w:tabs>
          <w:tab w:val="num" w:pos="1134"/>
        </w:tabs>
        <w:ind w:left="1134" w:hanging="420"/>
      </w:pPr>
      <w:rPr>
        <w:rFonts w:hint="default"/>
      </w:rPr>
    </w:lvl>
    <w:lvl w:ilvl="2" w:tplc="040E001B">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6" w15:restartNumberingAfterBreak="0">
    <w:nsid w:val="4DE04208"/>
    <w:multiLevelType w:val="hybridMultilevel"/>
    <w:tmpl w:val="5384434C"/>
    <w:lvl w:ilvl="0" w:tplc="6CF2D8A6">
      <w:start w:val="1"/>
      <w:numFmt w:val="lowerLetter"/>
      <w:lvlText w:val="%1.)"/>
      <w:lvlJc w:val="left"/>
      <w:pPr>
        <w:tabs>
          <w:tab w:val="num" w:pos="1134"/>
        </w:tabs>
        <w:ind w:left="1134" w:hanging="420"/>
      </w:pPr>
      <w:rPr>
        <w:rFonts w:hint="default"/>
      </w:rPr>
    </w:lvl>
    <w:lvl w:ilvl="1" w:tplc="040E0019" w:tentative="1">
      <w:start w:val="1"/>
      <w:numFmt w:val="lowerLetter"/>
      <w:lvlText w:val="%2."/>
      <w:lvlJc w:val="left"/>
      <w:pPr>
        <w:tabs>
          <w:tab w:val="num" w:pos="1525"/>
        </w:tabs>
        <w:ind w:left="1525" w:hanging="360"/>
      </w:pPr>
    </w:lvl>
    <w:lvl w:ilvl="2" w:tplc="040E001B" w:tentative="1">
      <w:start w:val="1"/>
      <w:numFmt w:val="lowerRoman"/>
      <w:lvlText w:val="%3."/>
      <w:lvlJc w:val="right"/>
      <w:pPr>
        <w:tabs>
          <w:tab w:val="num" w:pos="2245"/>
        </w:tabs>
        <w:ind w:left="2245" w:hanging="180"/>
      </w:pPr>
    </w:lvl>
    <w:lvl w:ilvl="3" w:tplc="040E000F" w:tentative="1">
      <w:start w:val="1"/>
      <w:numFmt w:val="decimal"/>
      <w:lvlText w:val="%4."/>
      <w:lvlJc w:val="left"/>
      <w:pPr>
        <w:tabs>
          <w:tab w:val="num" w:pos="2965"/>
        </w:tabs>
        <w:ind w:left="2965" w:hanging="360"/>
      </w:pPr>
    </w:lvl>
    <w:lvl w:ilvl="4" w:tplc="040E0019" w:tentative="1">
      <w:start w:val="1"/>
      <w:numFmt w:val="lowerLetter"/>
      <w:lvlText w:val="%5."/>
      <w:lvlJc w:val="left"/>
      <w:pPr>
        <w:tabs>
          <w:tab w:val="num" w:pos="3685"/>
        </w:tabs>
        <w:ind w:left="3685" w:hanging="360"/>
      </w:pPr>
    </w:lvl>
    <w:lvl w:ilvl="5" w:tplc="040E001B" w:tentative="1">
      <w:start w:val="1"/>
      <w:numFmt w:val="lowerRoman"/>
      <w:lvlText w:val="%6."/>
      <w:lvlJc w:val="right"/>
      <w:pPr>
        <w:tabs>
          <w:tab w:val="num" w:pos="4405"/>
        </w:tabs>
        <w:ind w:left="4405" w:hanging="180"/>
      </w:pPr>
    </w:lvl>
    <w:lvl w:ilvl="6" w:tplc="040E000F" w:tentative="1">
      <w:start w:val="1"/>
      <w:numFmt w:val="decimal"/>
      <w:lvlText w:val="%7."/>
      <w:lvlJc w:val="left"/>
      <w:pPr>
        <w:tabs>
          <w:tab w:val="num" w:pos="5125"/>
        </w:tabs>
        <w:ind w:left="5125" w:hanging="360"/>
      </w:pPr>
    </w:lvl>
    <w:lvl w:ilvl="7" w:tplc="040E0019" w:tentative="1">
      <w:start w:val="1"/>
      <w:numFmt w:val="lowerLetter"/>
      <w:lvlText w:val="%8."/>
      <w:lvlJc w:val="left"/>
      <w:pPr>
        <w:tabs>
          <w:tab w:val="num" w:pos="5845"/>
        </w:tabs>
        <w:ind w:left="5845" w:hanging="360"/>
      </w:pPr>
    </w:lvl>
    <w:lvl w:ilvl="8" w:tplc="040E001B" w:tentative="1">
      <w:start w:val="1"/>
      <w:numFmt w:val="lowerRoman"/>
      <w:lvlText w:val="%9."/>
      <w:lvlJc w:val="right"/>
      <w:pPr>
        <w:tabs>
          <w:tab w:val="num" w:pos="6565"/>
        </w:tabs>
        <w:ind w:left="6565" w:hanging="180"/>
      </w:pPr>
    </w:lvl>
  </w:abstractNum>
  <w:abstractNum w:abstractNumId="37" w15:restartNumberingAfterBreak="0">
    <w:nsid w:val="51363820"/>
    <w:multiLevelType w:val="hybridMultilevel"/>
    <w:tmpl w:val="E32E0428"/>
    <w:lvl w:ilvl="0" w:tplc="F7AC2B56">
      <w:start w:val="1"/>
      <w:numFmt w:val="lowerLetter"/>
      <w:lvlText w:val="%1."/>
      <w:lvlJc w:val="left"/>
      <w:pPr>
        <w:tabs>
          <w:tab w:val="num" w:pos="1134"/>
        </w:tabs>
        <w:ind w:left="1134" w:hanging="454"/>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8" w15:restartNumberingAfterBreak="0">
    <w:nsid w:val="51560C63"/>
    <w:multiLevelType w:val="hybridMultilevel"/>
    <w:tmpl w:val="BDBEBA22"/>
    <w:lvl w:ilvl="0" w:tplc="81FC18F0">
      <w:start w:val="1"/>
      <w:numFmt w:val="decimal"/>
      <w:lvlText w:val="(%1)"/>
      <w:lvlJc w:val="left"/>
      <w:pPr>
        <w:tabs>
          <w:tab w:val="num" w:pos="510"/>
        </w:tabs>
        <w:ind w:left="510" w:hanging="51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9" w15:restartNumberingAfterBreak="0">
    <w:nsid w:val="53D43141"/>
    <w:multiLevelType w:val="hybridMultilevel"/>
    <w:tmpl w:val="98987876"/>
    <w:lvl w:ilvl="0" w:tplc="CD06E856">
      <w:start w:val="1"/>
      <w:numFmt w:val="lowerLetter"/>
      <w:lvlText w:val="%1.)"/>
      <w:lvlJc w:val="left"/>
      <w:pPr>
        <w:tabs>
          <w:tab w:val="num" w:pos="870"/>
        </w:tabs>
        <w:ind w:left="870" w:hanging="360"/>
      </w:pPr>
      <w:rPr>
        <w:rFonts w:hint="default"/>
        <w:b w:val="0"/>
        <w:i w:val="0"/>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0" w15:restartNumberingAfterBreak="0">
    <w:nsid w:val="54544EEA"/>
    <w:multiLevelType w:val="hybridMultilevel"/>
    <w:tmpl w:val="ECF403F2"/>
    <w:lvl w:ilvl="0" w:tplc="FFFFFFFF">
      <w:start w:val="2"/>
      <w:numFmt w:val="decimal"/>
      <w:lvlText w:val="(%1)"/>
      <w:lvlJc w:val="left"/>
      <w:pPr>
        <w:tabs>
          <w:tab w:val="num" w:pos="510"/>
        </w:tabs>
        <w:ind w:left="510" w:hanging="510"/>
      </w:pPr>
      <w:rPr>
        <w:rFonts w:hint="default"/>
      </w:rPr>
    </w:lvl>
    <w:lvl w:ilvl="1" w:tplc="961E8994">
      <w:start w:val="1"/>
      <w:numFmt w:val="lowerLetter"/>
      <w:lvlText w:val="%2.)"/>
      <w:lvlJc w:val="left"/>
      <w:pPr>
        <w:tabs>
          <w:tab w:val="num" w:pos="1134"/>
        </w:tabs>
        <w:ind w:left="1134" w:hanging="454"/>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15:restartNumberingAfterBreak="0">
    <w:nsid w:val="54C55A00"/>
    <w:multiLevelType w:val="hybridMultilevel"/>
    <w:tmpl w:val="CFACA926"/>
    <w:lvl w:ilvl="0" w:tplc="7152C5E8">
      <w:start w:val="2"/>
      <w:numFmt w:val="lowerLetter"/>
      <w:lvlText w:val="%1.)"/>
      <w:lvlJc w:val="left"/>
      <w:pPr>
        <w:tabs>
          <w:tab w:val="num" w:pos="1004"/>
        </w:tabs>
        <w:ind w:left="1004" w:hanging="494"/>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2" w15:restartNumberingAfterBreak="0">
    <w:nsid w:val="57634205"/>
    <w:multiLevelType w:val="hybridMultilevel"/>
    <w:tmpl w:val="A6C41856"/>
    <w:lvl w:ilvl="0" w:tplc="29BC87C6">
      <w:start w:val="1"/>
      <w:numFmt w:val="lowerLetter"/>
      <w:lvlText w:val="%1."/>
      <w:lvlJc w:val="left"/>
      <w:pPr>
        <w:tabs>
          <w:tab w:val="num" w:pos="1588"/>
        </w:tabs>
        <w:ind w:left="1588" w:hanging="17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3" w15:restartNumberingAfterBreak="0">
    <w:nsid w:val="588D6BAE"/>
    <w:multiLevelType w:val="hybridMultilevel"/>
    <w:tmpl w:val="817840E6"/>
    <w:lvl w:ilvl="0" w:tplc="EF7C2B04">
      <w:start w:val="1"/>
      <w:numFmt w:val="decimal"/>
      <w:lvlText w:val="(%1)"/>
      <w:lvlJc w:val="left"/>
      <w:pPr>
        <w:tabs>
          <w:tab w:val="num" w:pos="425"/>
        </w:tabs>
        <w:ind w:left="425" w:hanging="42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4" w15:restartNumberingAfterBreak="0">
    <w:nsid w:val="59FA2596"/>
    <w:multiLevelType w:val="multilevel"/>
    <w:tmpl w:val="ED0A41F2"/>
    <w:lvl w:ilvl="0">
      <w:start w:val="1"/>
      <w:numFmt w:val="decimal"/>
      <w:lvlText w:val="(%1)"/>
      <w:lvlJc w:val="left"/>
      <w:pPr>
        <w:tabs>
          <w:tab w:val="num" w:pos="510"/>
        </w:tabs>
        <w:ind w:left="510" w:hanging="51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 w15:restartNumberingAfterBreak="0">
    <w:nsid w:val="5A274747"/>
    <w:multiLevelType w:val="multilevel"/>
    <w:tmpl w:val="852C588A"/>
    <w:lvl w:ilvl="0">
      <w:start w:val="1"/>
      <w:numFmt w:val="lowerLetter"/>
      <w:lvlText w:val="%1.)"/>
      <w:lvlJc w:val="left"/>
      <w:pPr>
        <w:tabs>
          <w:tab w:val="num" w:pos="870"/>
        </w:tabs>
        <w:ind w:left="870" w:hanging="360"/>
      </w:pPr>
      <w:rPr>
        <w:rFonts w:hint="default"/>
      </w:rPr>
    </w:lvl>
    <w:lvl w:ilvl="1">
      <w:start w:val="1"/>
      <w:numFmt w:val="decimal"/>
      <w:lvlText w:val="(%2)"/>
      <w:lvlJc w:val="left"/>
      <w:pPr>
        <w:tabs>
          <w:tab w:val="num" w:pos="1560"/>
        </w:tabs>
        <w:ind w:left="1560" w:hanging="360"/>
      </w:pPr>
      <w:rPr>
        <w:rFonts w:hint="default"/>
      </w:r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46" w15:restartNumberingAfterBreak="0">
    <w:nsid w:val="5B6756F1"/>
    <w:multiLevelType w:val="singleLevel"/>
    <w:tmpl w:val="218673B4"/>
    <w:lvl w:ilvl="0">
      <w:start w:val="1"/>
      <w:numFmt w:val="decimal"/>
      <w:lvlText w:val="(%1)"/>
      <w:lvlJc w:val="left"/>
      <w:pPr>
        <w:tabs>
          <w:tab w:val="num" w:pos="360"/>
        </w:tabs>
        <w:ind w:left="360" w:hanging="360"/>
      </w:pPr>
      <w:rPr>
        <w:rFonts w:hint="default"/>
      </w:rPr>
    </w:lvl>
  </w:abstractNum>
  <w:abstractNum w:abstractNumId="47" w15:restartNumberingAfterBreak="0">
    <w:nsid w:val="5B8549B4"/>
    <w:multiLevelType w:val="hybridMultilevel"/>
    <w:tmpl w:val="896ECB10"/>
    <w:lvl w:ilvl="0" w:tplc="40F8E9FA">
      <w:start w:val="1"/>
      <w:numFmt w:val="lowerLetter"/>
      <w:lvlText w:val="%1."/>
      <w:lvlJc w:val="left"/>
      <w:pPr>
        <w:tabs>
          <w:tab w:val="num" w:pos="1588"/>
        </w:tabs>
        <w:ind w:left="1588" w:hanging="17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8" w15:restartNumberingAfterBreak="0">
    <w:nsid w:val="5CC54A1D"/>
    <w:multiLevelType w:val="multilevel"/>
    <w:tmpl w:val="9CA25C6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15:restartNumberingAfterBreak="0">
    <w:nsid w:val="5D125604"/>
    <w:multiLevelType w:val="hybridMultilevel"/>
    <w:tmpl w:val="1D46882E"/>
    <w:lvl w:ilvl="0" w:tplc="B9BE5C60">
      <w:start w:val="1"/>
      <w:numFmt w:val="decimal"/>
      <w:lvlText w:val="(%1)"/>
      <w:lvlJc w:val="left"/>
      <w:pPr>
        <w:tabs>
          <w:tab w:val="num" w:pos="510"/>
        </w:tabs>
        <w:ind w:left="510" w:hanging="510"/>
      </w:pPr>
      <w:rPr>
        <w:rFonts w:hint="default"/>
      </w:r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50" w15:restartNumberingAfterBreak="0">
    <w:nsid w:val="60D46EAE"/>
    <w:multiLevelType w:val="singleLevel"/>
    <w:tmpl w:val="AC942798"/>
    <w:lvl w:ilvl="0">
      <w:start w:val="1"/>
      <w:numFmt w:val="decimal"/>
      <w:lvlText w:val="(%1)"/>
      <w:lvlJc w:val="left"/>
      <w:pPr>
        <w:tabs>
          <w:tab w:val="num" w:pos="510"/>
        </w:tabs>
        <w:ind w:left="510" w:hanging="510"/>
      </w:pPr>
      <w:rPr>
        <w:rFonts w:hint="default"/>
      </w:rPr>
    </w:lvl>
  </w:abstractNum>
  <w:abstractNum w:abstractNumId="51" w15:restartNumberingAfterBreak="0">
    <w:nsid w:val="63BC72A9"/>
    <w:multiLevelType w:val="singleLevel"/>
    <w:tmpl w:val="FDC295B2"/>
    <w:lvl w:ilvl="0">
      <w:start w:val="5"/>
      <w:numFmt w:val="decimal"/>
      <w:lvlText w:val="(%1)"/>
      <w:lvlJc w:val="left"/>
      <w:pPr>
        <w:tabs>
          <w:tab w:val="num" w:pos="510"/>
        </w:tabs>
        <w:ind w:left="510" w:hanging="510"/>
      </w:pPr>
      <w:rPr>
        <w:rFonts w:hint="default"/>
      </w:rPr>
    </w:lvl>
  </w:abstractNum>
  <w:abstractNum w:abstractNumId="52" w15:restartNumberingAfterBreak="0">
    <w:nsid w:val="682B088E"/>
    <w:multiLevelType w:val="hybridMultilevel"/>
    <w:tmpl w:val="F3FA5474"/>
    <w:lvl w:ilvl="0" w:tplc="C414A6A6">
      <w:start w:val="1"/>
      <w:numFmt w:val="lowerLetter"/>
      <w:lvlText w:val="%1.)"/>
      <w:lvlJc w:val="left"/>
      <w:pPr>
        <w:tabs>
          <w:tab w:val="num" w:pos="1004"/>
        </w:tabs>
        <w:ind w:left="1004" w:hanging="494"/>
      </w:pPr>
      <w:rPr>
        <w:rFonts w:hint="default"/>
      </w:rPr>
    </w:lvl>
    <w:lvl w:ilvl="1" w:tplc="040E0019" w:tentative="1">
      <w:start w:val="1"/>
      <w:numFmt w:val="lowerLetter"/>
      <w:lvlText w:val="%2."/>
      <w:lvlJc w:val="left"/>
      <w:pPr>
        <w:tabs>
          <w:tab w:val="num" w:pos="1950"/>
        </w:tabs>
        <w:ind w:left="1950" w:hanging="360"/>
      </w:pPr>
    </w:lvl>
    <w:lvl w:ilvl="2" w:tplc="040E001B" w:tentative="1">
      <w:start w:val="1"/>
      <w:numFmt w:val="lowerRoman"/>
      <w:lvlText w:val="%3."/>
      <w:lvlJc w:val="right"/>
      <w:pPr>
        <w:tabs>
          <w:tab w:val="num" w:pos="2670"/>
        </w:tabs>
        <w:ind w:left="2670" w:hanging="180"/>
      </w:pPr>
    </w:lvl>
    <w:lvl w:ilvl="3" w:tplc="040E000F" w:tentative="1">
      <w:start w:val="1"/>
      <w:numFmt w:val="decimal"/>
      <w:lvlText w:val="%4."/>
      <w:lvlJc w:val="left"/>
      <w:pPr>
        <w:tabs>
          <w:tab w:val="num" w:pos="3390"/>
        </w:tabs>
        <w:ind w:left="3390" w:hanging="360"/>
      </w:pPr>
    </w:lvl>
    <w:lvl w:ilvl="4" w:tplc="040E0019" w:tentative="1">
      <w:start w:val="1"/>
      <w:numFmt w:val="lowerLetter"/>
      <w:lvlText w:val="%5."/>
      <w:lvlJc w:val="left"/>
      <w:pPr>
        <w:tabs>
          <w:tab w:val="num" w:pos="4110"/>
        </w:tabs>
        <w:ind w:left="4110" w:hanging="360"/>
      </w:pPr>
    </w:lvl>
    <w:lvl w:ilvl="5" w:tplc="040E001B" w:tentative="1">
      <w:start w:val="1"/>
      <w:numFmt w:val="lowerRoman"/>
      <w:lvlText w:val="%6."/>
      <w:lvlJc w:val="right"/>
      <w:pPr>
        <w:tabs>
          <w:tab w:val="num" w:pos="4830"/>
        </w:tabs>
        <w:ind w:left="4830" w:hanging="180"/>
      </w:pPr>
    </w:lvl>
    <w:lvl w:ilvl="6" w:tplc="040E000F" w:tentative="1">
      <w:start w:val="1"/>
      <w:numFmt w:val="decimal"/>
      <w:lvlText w:val="%7."/>
      <w:lvlJc w:val="left"/>
      <w:pPr>
        <w:tabs>
          <w:tab w:val="num" w:pos="5550"/>
        </w:tabs>
        <w:ind w:left="5550" w:hanging="360"/>
      </w:pPr>
    </w:lvl>
    <w:lvl w:ilvl="7" w:tplc="040E0019" w:tentative="1">
      <w:start w:val="1"/>
      <w:numFmt w:val="lowerLetter"/>
      <w:lvlText w:val="%8."/>
      <w:lvlJc w:val="left"/>
      <w:pPr>
        <w:tabs>
          <w:tab w:val="num" w:pos="6270"/>
        </w:tabs>
        <w:ind w:left="6270" w:hanging="360"/>
      </w:pPr>
    </w:lvl>
    <w:lvl w:ilvl="8" w:tplc="040E001B" w:tentative="1">
      <w:start w:val="1"/>
      <w:numFmt w:val="lowerRoman"/>
      <w:lvlText w:val="%9."/>
      <w:lvlJc w:val="right"/>
      <w:pPr>
        <w:tabs>
          <w:tab w:val="num" w:pos="6990"/>
        </w:tabs>
        <w:ind w:left="6990" w:hanging="180"/>
      </w:pPr>
    </w:lvl>
  </w:abstractNum>
  <w:abstractNum w:abstractNumId="53" w15:restartNumberingAfterBreak="0">
    <w:nsid w:val="68376267"/>
    <w:multiLevelType w:val="multilevel"/>
    <w:tmpl w:val="C436EE42"/>
    <w:lvl w:ilvl="0">
      <w:start w:val="1"/>
      <w:numFmt w:val="decimal"/>
      <w:lvlText w:val="(%1)"/>
      <w:lvlJc w:val="left"/>
      <w:pPr>
        <w:tabs>
          <w:tab w:val="num" w:pos="510"/>
        </w:tabs>
        <w:ind w:left="510" w:hanging="510"/>
      </w:pPr>
      <w:rPr>
        <w:rFonts w:hint="default"/>
      </w:rPr>
    </w:lvl>
    <w:lvl w:ilvl="1">
      <w:start w:val="1"/>
      <w:numFmt w:val="lowerLetter"/>
      <w:lvlText w:val="%2.)"/>
      <w:lvlJc w:val="left"/>
      <w:pPr>
        <w:tabs>
          <w:tab w:val="num" w:pos="936"/>
        </w:tabs>
        <w:ind w:left="936" w:hanging="426"/>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4" w15:restartNumberingAfterBreak="0">
    <w:nsid w:val="6870519C"/>
    <w:multiLevelType w:val="multilevel"/>
    <w:tmpl w:val="DC1222B4"/>
    <w:lvl w:ilvl="0">
      <w:start w:val="1"/>
      <w:numFmt w:val="decimal"/>
      <w:lvlText w:val="(%1)"/>
      <w:lvlJc w:val="left"/>
      <w:pPr>
        <w:tabs>
          <w:tab w:val="num" w:pos="420"/>
        </w:tabs>
        <w:ind w:left="420" w:hanging="4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15:restartNumberingAfterBreak="0">
    <w:nsid w:val="69344619"/>
    <w:multiLevelType w:val="hybridMultilevel"/>
    <w:tmpl w:val="D9BC9FE2"/>
    <w:lvl w:ilvl="0" w:tplc="C99ACAFC">
      <w:start w:val="1"/>
      <w:numFmt w:val="lowerLetter"/>
      <w:lvlText w:val="%1)"/>
      <w:lvlJc w:val="left"/>
      <w:pPr>
        <w:tabs>
          <w:tab w:val="num" w:pos="1134"/>
        </w:tabs>
        <w:ind w:left="1134" w:hanging="360"/>
      </w:pPr>
      <w:rPr>
        <w:rFonts w:hint="default"/>
        <w:b w:val="0"/>
        <w:i w:val="0"/>
      </w:rPr>
    </w:lvl>
    <w:lvl w:ilvl="1" w:tplc="040E0019" w:tentative="1">
      <w:start w:val="1"/>
      <w:numFmt w:val="lowerLetter"/>
      <w:lvlText w:val="%2."/>
      <w:lvlJc w:val="left"/>
      <w:pPr>
        <w:tabs>
          <w:tab w:val="num" w:pos="1704"/>
        </w:tabs>
        <w:ind w:left="1704" w:hanging="360"/>
      </w:pPr>
    </w:lvl>
    <w:lvl w:ilvl="2" w:tplc="040E001B" w:tentative="1">
      <w:start w:val="1"/>
      <w:numFmt w:val="lowerRoman"/>
      <w:lvlText w:val="%3."/>
      <w:lvlJc w:val="right"/>
      <w:pPr>
        <w:tabs>
          <w:tab w:val="num" w:pos="2424"/>
        </w:tabs>
        <w:ind w:left="2424" w:hanging="180"/>
      </w:pPr>
    </w:lvl>
    <w:lvl w:ilvl="3" w:tplc="040E000F" w:tentative="1">
      <w:start w:val="1"/>
      <w:numFmt w:val="decimal"/>
      <w:lvlText w:val="%4."/>
      <w:lvlJc w:val="left"/>
      <w:pPr>
        <w:tabs>
          <w:tab w:val="num" w:pos="3144"/>
        </w:tabs>
        <w:ind w:left="3144" w:hanging="360"/>
      </w:pPr>
    </w:lvl>
    <w:lvl w:ilvl="4" w:tplc="040E0019" w:tentative="1">
      <w:start w:val="1"/>
      <w:numFmt w:val="lowerLetter"/>
      <w:lvlText w:val="%5."/>
      <w:lvlJc w:val="left"/>
      <w:pPr>
        <w:tabs>
          <w:tab w:val="num" w:pos="3864"/>
        </w:tabs>
        <w:ind w:left="3864" w:hanging="360"/>
      </w:pPr>
    </w:lvl>
    <w:lvl w:ilvl="5" w:tplc="040E001B" w:tentative="1">
      <w:start w:val="1"/>
      <w:numFmt w:val="lowerRoman"/>
      <w:lvlText w:val="%6."/>
      <w:lvlJc w:val="right"/>
      <w:pPr>
        <w:tabs>
          <w:tab w:val="num" w:pos="4584"/>
        </w:tabs>
        <w:ind w:left="4584" w:hanging="180"/>
      </w:pPr>
    </w:lvl>
    <w:lvl w:ilvl="6" w:tplc="040E000F" w:tentative="1">
      <w:start w:val="1"/>
      <w:numFmt w:val="decimal"/>
      <w:lvlText w:val="%7."/>
      <w:lvlJc w:val="left"/>
      <w:pPr>
        <w:tabs>
          <w:tab w:val="num" w:pos="5304"/>
        </w:tabs>
        <w:ind w:left="5304" w:hanging="360"/>
      </w:pPr>
    </w:lvl>
    <w:lvl w:ilvl="7" w:tplc="040E0019" w:tentative="1">
      <w:start w:val="1"/>
      <w:numFmt w:val="lowerLetter"/>
      <w:lvlText w:val="%8."/>
      <w:lvlJc w:val="left"/>
      <w:pPr>
        <w:tabs>
          <w:tab w:val="num" w:pos="6024"/>
        </w:tabs>
        <w:ind w:left="6024" w:hanging="360"/>
      </w:pPr>
    </w:lvl>
    <w:lvl w:ilvl="8" w:tplc="040E001B" w:tentative="1">
      <w:start w:val="1"/>
      <w:numFmt w:val="lowerRoman"/>
      <w:lvlText w:val="%9."/>
      <w:lvlJc w:val="right"/>
      <w:pPr>
        <w:tabs>
          <w:tab w:val="num" w:pos="6744"/>
        </w:tabs>
        <w:ind w:left="6744" w:hanging="180"/>
      </w:pPr>
    </w:lvl>
  </w:abstractNum>
  <w:abstractNum w:abstractNumId="56" w15:restartNumberingAfterBreak="0">
    <w:nsid w:val="6A186A8A"/>
    <w:multiLevelType w:val="hybridMultilevel"/>
    <w:tmpl w:val="F70647E0"/>
    <w:lvl w:ilvl="0" w:tplc="8416B01C">
      <w:start w:val="1"/>
      <w:numFmt w:val="decimal"/>
      <w:lvlText w:val="%1.)"/>
      <w:lvlJc w:val="left"/>
      <w:pPr>
        <w:tabs>
          <w:tab w:val="num" w:pos="867"/>
        </w:tabs>
        <w:ind w:left="867" w:hanging="510"/>
      </w:pPr>
      <w:rPr>
        <w:rFonts w:hint="default"/>
        <w:b w:val="0"/>
        <w:i w:val="0"/>
      </w:rPr>
    </w:lvl>
    <w:lvl w:ilvl="1" w:tplc="040E0019" w:tentative="1">
      <w:start w:val="1"/>
      <w:numFmt w:val="lowerLetter"/>
      <w:lvlText w:val="%2."/>
      <w:lvlJc w:val="left"/>
      <w:pPr>
        <w:tabs>
          <w:tab w:val="num" w:pos="1797"/>
        </w:tabs>
        <w:ind w:left="1797" w:hanging="360"/>
      </w:pPr>
    </w:lvl>
    <w:lvl w:ilvl="2" w:tplc="040E001B" w:tentative="1">
      <w:start w:val="1"/>
      <w:numFmt w:val="lowerRoman"/>
      <w:lvlText w:val="%3."/>
      <w:lvlJc w:val="right"/>
      <w:pPr>
        <w:tabs>
          <w:tab w:val="num" w:pos="2517"/>
        </w:tabs>
        <w:ind w:left="2517" w:hanging="180"/>
      </w:pPr>
    </w:lvl>
    <w:lvl w:ilvl="3" w:tplc="040E000F" w:tentative="1">
      <w:start w:val="1"/>
      <w:numFmt w:val="decimal"/>
      <w:lvlText w:val="%4."/>
      <w:lvlJc w:val="left"/>
      <w:pPr>
        <w:tabs>
          <w:tab w:val="num" w:pos="3237"/>
        </w:tabs>
        <w:ind w:left="3237" w:hanging="360"/>
      </w:pPr>
    </w:lvl>
    <w:lvl w:ilvl="4" w:tplc="040E0019" w:tentative="1">
      <w:start w:val="1"/>
      <w:numFmt w:val="lowerLetter"/>
      <w:lvlText w:val="%5."/>
      <w:lvlJc w:val="left"/>
      <w:pPr>
        <w:tabs>
          <w:tab w:val="num" w:pos="3957"/>
        </w:tabs>
        <w:ind w:left="3957" w:hanging="360"/>
      </w:pPr>
    </w:lvl>
    <w:lvl w:ilvl="5" w:tplc="040E001B" w:tentative="1">
      <w:start w:val="1"/>
      <w:numFmt w:val="lowerRoman"/>
      <w:lvlText w:val="%6."/>
      <w:lvlJc w:val="right"/>
      <w:pPr>
        <w:tabs>
          <w:tab w:val="num" w:pos="4677"/>
        </w:tabs>
        <w:ind w:left="4677" w:hanging="180"/>
      </w:pPr>
    </w:lvl>
    <w:lvl w:ilvl="6" w:tplc="040E000F" w:tentative="1">
      <w:start w:val="1"/>
      <w:numFmt w:val="decimal"/>
      <w:lvlText w:val="%7."/>
      <w:lvlJc w:val="left"/>
      <w:pPr>
        <w:tabs>
          <w:tab w:val="num" w:pos="5397"/>
        </w:tabs>
        <w:ind w:left="5397" w:hanging="360"/>
      </w:pPr>
    </w:lvl>
    <w:lvl w:ilvl="7" w:tplc="040E0019" w:tentative="1">
      <w:start w:val="1"/>
      <w:numFmt w:val="lowerLetter"/>
      <w:lvlText w:val="%8."/>
      <w:lvlJc w:val="left"/>
      <w:pPr>
        <w:tabs>
          <w:tab w:val="num" w:pos="6117"/>
        </w:tabs>
        <w:ind w:left="6117" w:hanging="360"/>
      </w:pPr>
    </w:lvl>
    <w:lvl w:ilvl="8" w:tplc="040E001B" w:tentative="1">
      <w:start w:val="1"/>
      <w:numFmt w:val="lowerRoman"/>
      <w:lvlText w:val="%9."/>
      <w:lvlJc w:val="right"/>
      <w:pPr>
        <w:tabs>
          <w:tab w:val="num" w:pos="6837"/>
        </w:tabs>
        <w:ind w:left="6837" w:hanging="180"/>
      </w:pPr>
    </w:lvl>
  </w:abstractNum>
  <w:abstractNum w:abstractNumId="57" w15:restartNumberingAfterBreak="0">
    <w:nsid w:val="6ADF4A34"/>
    <w:multiLevelType w:val="singleLevel"/>
    <w:tmpl w:val="BD0C0EC4"/>
    <w:lvl w:ilvl="0">
      <w:start w:val="1"/>
      <w:numFmt w:val="decimal"/>
      <w:lvlText w:val="(%1)"/>
      <w:lvlJc w:val="left"/>
      <w:pPr>
        <w:tabs>
          <w:tab w:val="num" w:pos="510"/>
        </w:tabs>
        <w:ind w:left="510" w:hanging="510"/>
      </w:pPr>
      <w:rPr>
        <w:rFonts w:hint="default"/>
      </w:rPr>
    </w:lvl>
  </w:abstractNum>
  <w:abstractNum w:abstractNumId="58" w15:restartNumberingAfterBreak="0">
    <w:nsid w:val="6BFE3D3B"/>
    <w:multiLevelType w:val="hybridMultilevel"/>
    <w:tmpl w:val="96CEEBFE"/>
    <w:lvl w:ilvl="0" w:tplc="83304850">
      <w:start w:val="1"/>
      <w:numFmt w:val="lowerLetter"/>
      <w:lvlText w:val="%1.)"/>
      <w:lvlJc w:val="left"/>
      <w:pPr>
        <w:tabs>
          <w:tab w:val="num" w:pos="870"/>
        </w:tabs>
        <w:ind w:left="870" w:hanging="360"/>
      </w:pPr>
      <w:rPr>
        <w:rFonts w:hint="default"/>
        <w:b w:val="0"/>
        <w:i w:val="0"/>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59" w15:restartNumberingAfterBreak="0">
    <w:nsid w:val="6E9519D6"/>
    <w:multiLevelType w:val="hybridMultilevel"/>
    <w:tmpl w:val="C9987EB4"/>
    <w:lvl w:ilvl="0" w:tplc="A23A1F1C">
      <w:start w:val="1"/>
      <w:numFmt w:val="decimal"/>
      <w:lvlText w:val="(%1)"/>
      <w:lvlJc w:val="left"/>
      <w:pPr>
        <w:tabs>
          <w:tab w:val="num" w:pos="510"/>
        </w:tabs>
        <w:ind w:left="510" w:hanging="51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0" w15:restartNumberingAfterBreak="0">
    <w:nsid w:val="6F544501"/>
    <w:multiLevelType w:val="hybridMultilevel"/>
    <w:tmpl w:val="E27649D2"/>
    <w:lvl w:ilvl="0" w:tplc="5F7ED286">
      <w:start w:val="1"/>
      <w:numFmt w:val="lowerLetter"/>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61" w15:restartNumberingAfterBreak="0">
    <w:nsid w:val="736B2533"/>
    <w:multiLevelType w:val="hybridMultilevel"/>
    <w:tmpl w:val="A87E93AC"/>
    <w:lvl w:ilvl="0" w:tplc="C99ACAFC">
      <w:start w:val="1"/>
      <w:numFmt w:val="lowerLetter"/>
      <w:lvlText w:val="%1)"/>
      <w:lvlJc w:val="left"/>
      <w:pPr>
        <w:tabs>
          <w:tab w:val="num" w:pos="1134"/>
        </w:tabs>
        <w:ind w:left="1134" w:hanging="360"/>
      </w:pPr>
      <w:rPr>
        <w:rFonts w:hint="default"/>
        <w:b w:val="0"/>
        <w:i w:val="0"/>
      </w:rPr>
    </w:lvl>
    <w:lvl w:ilvl="1" w:tplc="040E0019" w:tentative="1">
      <w:start w:val="1"/>
      <w:numFmt w:val="lowerLetter"/>
      <w:lvlText w:val="%2."/>
      <w:lvlJc w:val="left"/>
      <w:pPr>
        <w:tabs>
          <w:tab w:val="num" w:pos="1704"/>
        </w:tabs>
        <w:ind w:left="1704" w:hanging="360"/>
      </w:pPr>
    </w:lvl>
    <w:lvl w:ilvl="2" w:tplc="040E001B" w:tentative="1">
      <w:start w:val="1"/>
      <w:numFmt w:val="lowerRoman"/>
      <w:lvlText w:val="%3."/>
      <w:lvlJc w:val="right"/>
      <w:pPr>
        <w:tabs>
          <w:tab w:val="num" w:pos="2424"/>
        </w:tabs>
        <w:ind w:left="2424" w:hanging="180"/>
      </w:pPr>
    </w:lvl>
    <w:lvl w:ilvl="3" w:tplc="040E000F" w:tentative="1">
      <w:start w:val="1"/>
      <w:numFmt w:val="decimal"/>
      <w:lvlText w:val="%4."/>
      <w:lvlJc w:val="left"/>
      <w:pPr>
        <w:tabs>
          <w:tab w:val="num" w:pos="3144"/>
        </w:tabs>
        <w:ind w:left="3144" w:hanging="360"/>
      </w:pPr>
    </w:lvl>
    <w:lvl w:ilvl="4" w:tplc="040E0019" w:tentative="1">
      <w:start w:val="1"/>
      <w:numFmt w:val="lowerLetter"/>
      <w:lvlText w:val="%5."/>
      <w:lvlJc w:val="left"/>
      <w:pPr>
        <w:tabs>
          <w:tab w:val="num" w:pos="3864"/>
        </w:tabs>
        <w:ind w:left="3864" w:hanging="360"/>
      </w:pPr>
    </w:lvl>
    <w:lvl w:ilvl="5" w:tplc="040E001B" w:tentative="1">
      <w:start w:val="1"/>
      <w:numFmt w:val="lowerRoman"/>
      <w:lvlText w:val="%6."/>
      <w:lvlJc w:val="right"/>
      <w:pPr>
        <w:tabs>
          <w:tab w:val="num" w:pos="4584"/>
        </w:tabs>
        <w:ind w:left="4584" w:hanging="180"/>
      </w:pPr>
    </w:lvl>
    <w:lvl w:ilvl="6" w:tplc="040E000F" w:tentative="1">
      <w:start w:val="1"/>
      <w:numFmt w:val="decimal"/>
      <w:lvlText w:val="%7."/>
      <w:lvlJc w:val="left"/>
      <w:pPr>
        <w:tabs>
          <w:tab w:val="num" w:pos="5304"/>
        </w:tabs>
        <w:ind w:left="5304" w:hanging="360"/>
      </w:pPr>
    </w:lvl>
    <w:lvl w:ilvl="7" w:tplc="040E0019" w:tentative="1">
      <w:start w:val="1"/>
      <w:numFmt w:val="lowerLetter"/>
      <w:lvlText w:val="%8."/>
      <w:lvlJc w:val="left"/>
      <w:pPr>
        <w:tabs>
          <w:tab w:val="num" w:pos="6024"/>
        </w:tabs>
        <w:ind w:left="6024" w:hanging="360"/>
      </w:pPr>
    </w:lvl>
    <w:lvl w:ilvl="8" w:tplc="040E001B" w:tentative="1">
      <w:start w:val="1"/>
      <w:numFmt w:val="lowerRoman"/>
      <w:lvlText w:val="%9."/>
      <w:lvlJc w:val="right"/>
      <w:pPr>
        <w:tabs>
          <w:tab w:val="num" w:pos="6744"/>
        </w:tabs>
        <w:ind w:left="6744" w:hanging="180"/>
      </w:pPr>
    </w:lvl>
  </w:abstractNum>
  <w:abstractNum w:abstractNumId="62" w15:restartNumberingAfterBreak="0">
    <w:nsid w:val="74634A9C"/>
    <w:multiLevelType w:val="hybridMultilevel"/>
    <w:tmpl w:val="FC56F1DE"/>
    <w:lvl w:ilvl="0" w:tplc="6728D34E">
      <w:start w:val="1"/>
      <w:numFmt w:val="lowerLetter"/>
      <w:lvlText w:val="%1.)"/>
      <w:lvlJc w:val="left"/>
      <w:pPr>
        <w:tabs>
          <w:tab w:val="num" w:pos="1134"/>
        </w:tabs>
        <w:ind w:left="1134" w:hanging="420"/>
      </w:pPr>
      <w:rPr>
        <w:rFonts w:hint="default"/>
        <w:b w:val="0"/>
        <w:i w:val="0"/>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3" w15:restartNumberingAfterBreak="0">
    <w:nsid w:val="765033A4"/>
    <w:multiLevelType w:val="hybridMultilevel"/>
    <w:tmpl w:val="E77C0FEC"/>
    <w:lvl w:ilvl="0" w:tplc="DF08C512">
      <w:start w:val="1"/>
      <w:numFmt w:val="lowerLetter"/>
      <w:lvlText w:val="%1.)"/>
      <w:lvlJc w:val="left"/>
      <w:pPr>
        <w:tabs>
          <w:tab w:val="num" w:pos="870"/>
        </w:tabs>
        <w:ind w:left="870" w:hanging="360"/>
      </w:pPr>
      <w:rPr>
        <w:rFonts w:hint="default"/>
      </w:rPr>
    </w:lvl>
    <w:lvl w:ilvl="1" w:tplc="040E0019" w:tentative="1">
      <w:start w:val="1"/>
      <w:numFmt w:val="lowerLetter"/>
      <w:lvlText w:val="%2."/>
      <w:lvlJc w:val="left"/>
      <w:pPr>
        <w:tabs>
          <w:tab w:val="num" w:pos="1590"/>
        </w:tabs>
        <w:ind w:left="1590" w:hanging="360"/>
      </w:pPr>
    </w:lvl>
    <w:lvl w:ilvl="2" w:tplc="040E001B" w:tentative="1">
      <w:start w:val="1"/>
      <w:numFmt w:val="lowerRoman"/>
      <w:lvlText w:val="%3."/>
      <w:lvlJc w:val="right"/>
      <w:pPr>
        <w:tabs>
          <w:tab w:val="num" w:pos="2310"/>
        </w:tabs>
        <w:ind w:left="2310" w:hanging="180"/>
      </w:pPr>
    </w:lvl>
    <w:lvl w:ilvl="3" w:tplc="040E000F" w:tentative="1">
      <w:start w:val="1"/>
      <w:numFmt w:val="decimal"/>
      <w:lvlText w:val="%4."/>
      <w:lvlJc w:val="left"/>
      <w:pPr>
        <w:tabs>
          <w:tab w:val="num" w:pos="3030"/>
        </w:tabs>
        <w:ind w:left="3030" w:hanging="360"/>
      </w:pPr>
    </w:lvl>
    <w:lvl w:ilvl="4" w:tplc="040E0019" w:tentative="1">
      <w:start w:val="1"/>
      <w:numFmt w:val="lowerLetter"/>
      <w:lvlText w:val="%5."/>
      <w:lvlJc w:val="left"/>
      <w:pPr>
        <w:tabs>
          <w:tab w:val="num" w:pos="3750"/>
        </w:tabs>
        <w:ind w:left="3750" w:hanging="360"/>
      </w:pPr>
    </w:lvl>
    <w:lvl w:ilvl="5" w:tplc="040E001B" w:tentative="1">
      <w:start w:val="1"/>
      <w:numFmt w:val="lowerRoman"/>
      <w:lvlText w:val="%6."/>
      <w:lvlJc w:val="right"/>
      <w:pPr>
        <w:tabs>
          <w:tab w:val="num" w:pos="4470"/>
        </w:tabs>
        <w:ind w:left="4470" w:hanging="180"/>
      </w:pPr>
    </w:lvl>
    <w:lvl w:ilvl="6" w:tplc="040E000F" w:tentative="1">
      <w:start w:val="1"/>
      <w:numFmt w:val="decimal"/>
      <w:lvlText w:val="%7."/>
      <w:lvlJc w:val="left"/>
      <w:pPr>
        <w:tabs>
          <w:tab w:val="num" w:pos="5190"/>
        </w:tabs>
        <w:ind w:left="5190" w:hanging="360"/>
      </w:pPr>
    </w:lvl>
    <w:lvl w:ilvl="7" w:tplc="040E0019" w:tentative="1">
      <w:start w:val="1"/>
      <w:numFmt w:val="lowerLetter"/>
      <w:lvlText w:val="%8."/>
      <w:lvlJc w:val="left"/>
      <w:pPr>
        <w:tabs>
          <w:tab w:val="num" w:pos="5910"/>
        </w:tabs>
        <w:ind w:left="5910" w:hanging="360"/>
      </w:pPr>
    </w:lvl>
    <w:lvl w:ilvl="8" w:tplc="040E001B" w:tentative="1">
      <w:start w:val="1"/>
      <w:numFmt w:val="lowerRoman"/>
      <w:lvlText w:val="%9."/>
      <w:lvlJc w:val="right"/>
      <w:pPr>
        <w:tabs>
          <w:tab w:val="num" w:pos="6630"/>
        </w:tabs>
        <w:ind w:left="6630" w:hanging="180"/>
      </w:pPr>
    </w:lvl>
  </w:abstractNum>
  <w:abstractNum w:abstractNumId="64" w15:restartNumberingAfterBreak="0">
    <w:nsid w:val="76EA4DB4"/>
    <w:multiLevelType w:val="hybridMultilevel"/>
    <w:tmpl w:val="7B40B694"/>
    <w:lvl w:ilvl="0" w:tplc="C2F251C2">
      <w:start w:val="1"/>
      <w:numFmt w:val="decimal"/>
      <w:lvlText w:val="%1.)"/>
      <w:lvlJc w:val="left"/>
      <w:pPr>
        <w:tabs>
          <w:tab w:val="num" w:pos="867"/>
        </w:tabs>
        <w:ind w:left="867" w:hanging="510"/>
      </w:pPr>
      <w:rPr>
        <w:rFonts w:hint="default"/>
        <w:b w:val="0"/>
        <w:i w:val="0"/>
      </w:rPr>
    </w:lvl>
    <w:lvl w:ilvl="1" w:tplc="040E0019">
      <w:start w:val="1"/>
      <w:numFmt w:val="lowerLetter"/>
      <w:lvlText w:val="%2."/>
      <w:lvlJc w:val="left"/>
      <w:pPr>
        <w:tabs>
          <w:tab w:val="num" w:pos="1797"/>
        </w:tabs>
        <w:ind w:left="1797" w:hanging="360"/>
      </w:pPr>
    </w:lvl>
    <w:lvl w:ilvl="2" w:tplc="040E001B" w:tentative="1">
      <w:start w:val="1"/>
      <w:numFmt w:val="lowerRoman"/>
      <w:lvlText w:val="%3."/>
      <w:lvlJc w:val="right"/>
      <w:pPr>
        <w:tabs>
          <w:tab w:val="num" w:pos="2517"/>
        </w:tabs>
        <w:ind w:left="2517" w:hanging="180"/>
      </w:pPr>
    </w:lvl>
    <w:lvl w:ilvl="3" w:tplc="040E000F" w:tentative="1">
      <w:start w:val="1"/>
      <w:numFmt w:val="decimal"/>
      <w:lvlText w:val="%4."/>
      <w:lvlJc w:val="left"/>
      <w:pPr>
        <w:tabs>
          <w:tab w:val="num" w:pos="3237"/>
        </w:tabs>
        <w:ind w:left="3237" w:hanging="360"/>
      </w:pPr>
    </w:lvl>
    <w:lvl w:ilvl="4" w:tplc="040E0019" w:tentative="1">
      <w:start w:val="1"/>
      <w:numFmt w:val="lowerLetter"/>
      <w:lvlText w:val="%5."/>
      <w:lvlJc w:val="left"/>
      <w:pPr>
        <w:tabs>
          <w:tab w:val="num" w:pos="3957"/>
        </w:tabs>
        <w:ind w:left="3957" w:hanging="360"/>
      </w:pPr>
    </w:lvl>
    <w:lvl w:ilvl="5" w:tplc="040E001B" w:tentative="1">
      <w:start w:val="1"/>
      <w:numFmt w:val="lowerRoman"/>
      <w:lvlText w:val="%6."/>
      <w:lvlJc w:val="right"/>
      <w:pPr>
        <w:tabs>
          <w:tab w:val="num" w:pos="4677"/>
        </w:tabs>
        <w:ind w:left="4677" w:hanging="180"/>
      </w:pPr>
    </w:lvl>
    <w:lvl w:ilvl="6" w:tplc="040E000F" w:tentative="1">
      <w:start w:val="1"/>
      <w:numFmt w:val="decimal"/>
      <w:lvlText w:val="%7."/>
      <w:lvlJc w:val="left"/>
      <w:pPr>
        <w:tabs>
          <w:tab w:val="num" w:pos="5397"/>
        </w:tabs>
        <w:ind w:left="5397" w:hanging="360"/>
      </w:pPr>
    </w:lvl>
    <w:lvl w:ilvl="7" w:tplc="040E0019" w:tentative="1">
      <w:start w:val="1"/>
      <w:numFmt w:val="lowerLetter"/>
      <w:lvlText w:val="%8."/>
      <w:lvlJc w:val="left"/>
      <w:pPr>
        <w:tabs>
          <w:tab w:val="num" w:pos="6117"/>
        </w:tabs>
        <w:ind w:left="6117" w:hanging="360"/>
      </w:pPr>
    </w:lvl>
    <w:lvl w:ilvl="8" w:tplc="040E001B" w:tentative="1">
      <w:start w:val="1"/>
      <w:numFmt w:val="lowerRoman"/>
      <w:lvlText w:val="%9."/>
      <w:lvlJc w:val="right"/>
      <w:pPr>
        <w:tabs>
          <w:tab w:val="num" w:pos="6837"/>
        </w:tabs>
        <w:ind w:left="6837" w:hanging="180"/>
      </w:pPr>
    </w:lvl>
  </w:abstractNum>
  <w:abstractNum w:abstractNumId="65" w15:restartNumberingAfterBreak="0">
    <w:nsid w:val="78E943E1"/>
    <w:multiLevelType w:val="hybridMultilevel"/>
    <w:tmpl w:val="AC8C209C"/>
    <w:lvl w:ilvl="0" w:tplc="BBECE39C">
      <w:start w:val="1"/>
      <w:numFmt w:val="decimal"/>
      <w:lvlText w:val="(%1)"/>
      <w:lvlJc w:val="left"/>
      <w:pPr>
        <w:tabs>
          <w:tab w:val="num" w:pos="510"/>
        </w:tabs>
        <w:ind w:left="510" w:hanging="510"/>
      </w:pPr>
      <w:rPr>
        <w:rFonts w:hint="default"/>
      </w:rPr>
    </w:lvl>
    <w:lvl w:ilvl="1" w:tplc="C99ACAFC">
      <w:start w:val="1"/>
      <w:numFmt w:val="lowerLetter"/>
      <w:lvlText w:val="%2)"/>
      <w:lvlJc w:val="left"/>
      <w:pPr>
        <w:tabs>
          <w:tab w:val="num" w:pos="870"/>
        </w:tabs>
        <w:ind w:left="870" w:hanging="360"/>
      </w:pPr>
      <w:rPr>
        <w:rFonts w:hint="default"/>
        <w:b w:val="0"/>
        <w:i w:val="0"/>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6" w15:restartNumberingAfterBreak="0">
    <w:nsid w:val="7B985615"/>
    <w:multiLevelType w:val="hybridMultilevel"/>
    <w:tmpl w:val="215666DC"/>
    <w:lvl w:ilvl="0" w:tplc="C7A46FBE">
      <w:start w:val="1"/>
      <w:numFmt w:val="decimal"/>
      <w:lvlText w:val="(%1)"/>
      <w:lvlJc w:val="left"/>
      <w:pPr>
        <w:tabs>
          <w:tab w:val="num" w:pos="510"/>
        </w:tabs>
        <w:ind w:left="510" w:hanging="510"/>
      </w:pPr>
      <w:rPr>
        <w:rFonts w:hint="default"/>
      </w:rPr>
    </w:lvl>
    <w:lvl w:ilvl="1" w:tplc="8B3AC2D8">
      <w:start w:val="1"/>
      <w:numFmt w:val="lowerLetter"/>
      <w:lvlText w:val="%2."/>
      <w:lvlJc w:val="left"/>
      <w:pPr>
        <w:tabs>
          <w:tab w:val="num" w:pos="1134"/>
        </w:tabs>
        <w:ind w:left="1134" w:hanging="454"/>
      </w:pPr>
      <w:rPr>
        <w:rFonts w:hint="default"/>
      </w:rPr>
    </w:lvl>
    <w:lvl w:ilvl="2" w:tplc="040E001B">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7" w15:restartNumberingAfterBreak="0">
    <w:nsid w:val="7BE13987"/>
    <w:multiLevelType w:val="hybridMultilevel"/>
    <w:tmpl w:val="6D0E0950"/>
    <w:lvl w:ilvl="0" w:tplc="6AD616C6">
      <w:start w:val="1"/>
      <w:numFmt w:val="lowerLetter"/>
      <w:lvlText w:val="%1."/>
      <w:lvlJc w:val="left"/>
      <w:pPr>
        <w:tabs>
          <w:tab w:val="num" w:pos="1588"/>
        </w:tabs>
        <w:ind w:left="1588" w:hanging="17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8" w15:restartNumberingAfterBreak="0">
    <w:nsid w:val="7F5F34BB"/>
    <w:multiLevelType w:val="singleLevel"/>
    <w:tmpl w:val="4CAE23EC"/>
    <w:lvl w:ilvl="0">
      <w:start w:val="1"/>
      <w:numFmt w:val="lowerLetter"/>
      <w:lvlText w:val="%1.)"/>
      <w:lvlJc w:val="left"/>
      <w:pPr>
        <w:tabs>
          <w:tab w:val="num" w:pos="1020"/>
        </w:tabs>
        <w:ind w:left="1020" w:hanging="510"/>
      </w:pPr>
      <w:rPr>
        <w:rFonts w:hint="default"/>
      </w:rPr>
    </w:lvl>
  </w:abstractNum>
  <w:num w:numId="1">
    <w:abstractNumId w:val="34"/>
  </w:num>
  <w:num w:numId="2">
    <w:abstractNumId w:val="50"/>
  </w:num>
  <w:num w:numId="3">
    <w:abstractNumId w:val="8"/>
  </w:num>
  <w:num w:numId="4">
    <w:abstractNumId w:val="32"/>
  </w:num>
  <w:num w:numId="5">
    <w:abstractNumId w:val="24"/>
  </w:num>
  <w:num w:numId="6">
    <w:abstractNumId w:val="20"/>
  </w:num>
  <w:num w:numId="7">
    <w:abstractNumId w:val="51"/>
  </w:num>
  <w:num w:numId="8">
    <w:abstractNumId w:val="44"/>
  </w:num>
  <w:num w:numId="9">
    <w:abstractNumId w:val="18"/>
  </w:num>
  <w:num w:numId="10">
    <w:abstractNumId w:val="10"/>
  </w:num>
  <w:num w:numId="11">
    <w:abstractNumId w:val="68"/>
  </w:num>
  <w:num w:numId="12">
    <w:abstractNumId w:val="33"/>
  </w:num>
  <w:num w:numId="13">
    <w:abstractNumId w:val="6"/>
  </w:num>
  <w:num w:numId="14">
    <w:abstractNumId w:val="26"/>
  </w:num>
  <w:num w:numId="15">
    <w:abstractNumId w:val="13"/>
  </w:num>
  <w:num w:numId="16">
    <w:abstractNumId w:val="5"/>
  </w:num>
  <w:num w:numId="17">
    <w:abstractNumId w:val="3"/>
  </w:num>
  <w:num w:numId="18">
    <w:abstractNumId w:val="48"/>
  </w:num>
  <w:num w:numId="19">
    <w:abstractNumId w:val="25"/>
  </w:num>
  <w:num w:numId="20">
    <w:abstractNumId w:val="29"/>
  </w:num>
  <w:num w:numId="21">
    <w:abstractNumId w:val="54"/>
  </w:num>
  <w:num w:numId="22">
    <w:abstractNumId w:val="40"/>
  </w:num>
  <w:num w:numId="23">
    <w:abstractNumId w:val="7"/>
  </w:num>
  <w:num w:numId="24">
    <w:abstractNumId w:val="22"/>
  </w:num>
  <w:num w:numId="25">
    <w:abstractNumId w:val="16"/>
  </w:num>
  <w:num w:numId="26">
    <w:abstractNumId w:val="28"/>
  </w:num>
  <w:num w:numId="27">
    <w:abstractNumId w:val="35"/>
  </w:num>
  <w:num w:numId="28">
    <w:abstractNumId w:val="19"/>
  </w:num>
  <w:num w:numId="29">
    <w:abstractNumId w:val="9"/>
  </w:num>
  <w:num w:numId="30">
    <w:abstractNumId w:val="45"/>
  </w:num>
  <w:num w:numId="31">
    <w:abstractNumId w:val="57"/>
  </w:num>
  <w:num w:numId="32">
    <w:abstractNumId w:val="46"/>
  </w:num>
  <w:num w:numId="33">
    <w:abstractNumId w:val="59"/>
  </w:num>
  <w:num w:numId="34">
    <w:abstractNumId w:val="63"/>
  </w:num>
  <w:num w:numId="35">
    <w:abstractNumId w:val="43"/>
  </w:num>
  <w:num w:numId="36">
    <w:abstractNumId w:val="49"/>
  </w:num>
  <w:num w:numId="37">
    <w:abstractNumId w:val="23"/>
  </w:num>
  <w:num w:numId="38">
    <w:abstractNumId w:val="30"/>
  </w:num>
  <w:num w:numId="39">
    <w:abstractNumId w:val="38"/>
  </w:num>
  <w:num w:numId="40">
    <w:abstractNumId w:val="65"/>
  </w:num>
  <w:num w:numId="41">
    <w:abstractNumId w:val="36"/>
  </w:num>
  <w:num w:numId="42">
    <w:abstractNumId w:val="2"/>
  </w:num>
  <w:num w:numId="43">
    <w:abstractNumId w:val="53"/>
  </w:num>
  <w:num w:numId="44">
    <w:abstractNumId w:val="58"/>
  </w:num>
  <w:num w:numId="45">
    <w:abstractNumId w:val="61"/>
  </w:num>
  <w:num w:numId="46">
    <w:abstractNumId w:val="55"/>
  </w:num>
  <w:num w:numId="47">
    <w:abstractNumId w:val="17"/>
  </w:num>
  <w:num w:numId="48">
    <w:abstractNumId w:val="1"/>
  </w:num>
  <w:num w:numId="49">
    <w:abstractNumId w:val="39"/>
  </w:num>
  <w:num w:numId="50">
    <w:abstractNumId w:val="66"/>
  </w:num>
  <w:num w:numId="51">
    <w:abstractNumId w:val="56"/>
  </w:num>
  <w:num w:numId="52">
    <w:abstractNumId w:val="64"/>
  </w:num>
  <w:num w:numId="53">
    <w:abstractNumId w:val="52"/>
  </w:num>
  <w:num w:numId="54">
    <w:abstractNumId w:val="4"/>
  </w:num>
  <w:num w:numId="55">
    <w:abstractNumId w:val="41"/>
  </w:num>
  <w:num w:numId="56">
    <w:abstractNumId w:val="47"/>
  </w:num>
  <w:num w:numId="57">
    <w:abstractNumId w:val="21"/>
  </w:num>
  <w:num w:numId="58">
    <w:abstractNumId w:val="42"/>
  </w:num>
  <w:num w:numId="59">
    <w:abstractNumId w:val="31"/>
  </w:num>
  <w:num w:numId="60">
    <w:abstractNumId w:val="62"/>
  </w:num>
  <w:num w:numId="61">
    <w:abstractNumId w:val="11"/>
  </w:num>
  <w:num w:numId="62">
    <w:abstractNumId w:val="27"/>
  </w:num>
  <w:num w:numId="63">
    <w:abstractNumId w:val="37"/>
  </w:num>
  <w:num w:numId="64">
    <w:abstractNumId w:val="14"/>
  </w:num>
  <w:num w:numId="65">
    <w:abstractNumId w:val="12"/>
  </w:num>
  <w:num w:numId="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7"/>
  </w:num>
  <w:num w:numId="69">
    <w:abstractNumId w:val="60"/>
  </w:num>
  <w:num w:numId="70">
    <w:abstractNumId w:val="0"/>
  </w:num>
  <w:num w:numId="71">
    <w:abstractNumId w:val="1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57"/>
  <w:autoHyphenation/>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81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6F7"/>
    <w:rsid w:val="00083F4F"/>
    <w:rsid w:val="00094A84"/>
    <w:rsid w:val="001130EA"/>
    <w:rsid w:val="00354BBE"/>
    <w:rsid w:val="00377912"/>
    <w:rsid w:val="00391AF3"/>
    <w:rsid w:val="00491DA4"/>
    <w:rsid w:val="006274A0"/>
    <w:rsid w:val="006575E4"/>
    <w:rsid w:val="006769FF"/>
    <w:rsid w:val="00685C1A"/>
    <w:rsid w:val="006C09CE"/>
    <w:rsid w:val="007655DC"/>
    <w:rsid w:val="008120B5"/>
    <w:rsid w:val="0082391C"/>
    <w:rsid w:val="008619BA"/>
    <w:rsid w:val="008A66F7"/>
    <w:rsid w:val="00904239"/>
    <w:rsid w:val="00910F51"/>
    <w:rsid w:val="009808C2"/>
    <w:rsid w:val="00995E82"/>
    <w:rsid w:val="009E5488"/>
    <w:rsid w:val="00A03207"/>
    <w:rsid w:val="00A51448"/>
    <w:rsid w:val="00A51EB0"/>
    <w:rsid w:val="00A94FFA"/>
    <w:rsid w:val="00BA3FD8"/>
    <w:rsid w:val="00BF255A"/>
    <w:rsid w:val="00C5059E"/>
    <w:rsid w:val="00CC7ABC"/>
    <w:rsid w:val="00D46358"/>
    <w:rsid w:val="00DA0094"/>
    <w:rsid w:val="00DB653E"/>
    <w:rsid w:val="00E078D5"/>
    <w:rsid w:val="00E51A56"/>
    <w:rsid w:val="00E66BD9"/>
    <w:rsid w:val="00EB28EE"/>
    <w:rsid w:val="00F27E5D"/>
    <w:rsid w:val="00F62252"/>
    <w:rsid w:val="00F8799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8193"/>
    <o:shapelayout v:ext="edit">
      <o:idmap v:ext="edit" data="1"/>
    </o:shapelayout>
  </w:shapeDefaults>
  <w:decimalSymbol w:val=","/>
  <w:listSeparator w:val=";"/>
  <w14:docId w14:val="75C64905"/>
  <w15:chartTrackingRefBased/>
  <w15:docId w15:val="{CB91A084-2A5C-48BD-99FC-5A1120711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sz w:val="26"/>
    </w:rPr>
  </w:style>
  <w:style w:type="paragraph" w:styleId="Cmsor1">
    <w:name w:val="heading 1"/>
    <w:basedOn w:val="Norml"/>
    <w:next w:val="Norml"/>
    <w:qFormat/>
    <w:pPr>
      <w:keepNext/>
      <w:jc w:val="center"/>
      <w:outlineLvl w:val="0"/>
    </w:pPr>
    <w:rPr>
      <w:b/>
    </w:rPr>
  </w:style>
  <w:style w:type="paragraph" w:styleId="Cmsor2">
    <w:name w:val="heading 2"/>
    <w:basedOn w:val="Norml"/>
    <w:next w:val="Norml"/>
    <w:qFormat/>
    <w:pPr>
      <w:keepNext/>
      <w:jc w:val="center"/>
      <w:outlineLvl w:val="1"/>
    </w:pPr>
    <w:rPr>
      <w:u w:val="single"/>
    </w:rPr>
  </w:style>
  <w:style w:type="paragraph" w:styleId="Cmsor3">
    <w:name w:val="heading 3"/>
    <w:basedOn w:val="Norml"/>
    <w:next w:val="Norml"/>
    <w:qFormat/>
    <w:pPr>
      <w:keepNext/>
      <w:jc w:val="center"/>
      <w:outlineLvl w:val="2"/>
    </w:pPr>
    <w:rPr>
      <w:color w:val="0000FF"/>
      <w:u w:val="single"/>
    </w:rPr>
  </w:style>
  <w:style w:type="paragraph" w:styleId="Cmsor4">
    <w:name w:val="heading 4"/>
    <w:basedOn w:val="Norml"/>
    <w:next w:val="Norml"/>
    <w:qFormat/>
    <w:pPr>
      <w:keepNext/>
      <w:jc w:val="center"/>
      <w:outlineLvl w:val="3"/>
    </w:pPr>
    <w:rPr>
      <w:b/>
      <w:smallCaps/>
      <w:color w:val="000000"/>
      <w:sz w:val="40"/>
    </w:rPr>
  </w:style>
  <w:style w:type="paragraph" w:styleId="Cmsor5">
    <w:name w:val="heading 5"/>
    <w:basedOn w:val="Norml"/>
    <w:next w:val="Norml"/>
    <w:qFormat/>
    <w:pPr>
      <w:keepNext/>
      <w:jc w:val="center"/>
      <w:outlineLvl w:val="4"/>
    </w:pPr>
    <w:rPr>
      <w:color w:val="000000"/>
      <w:sz w:val="40"/>
    </w:rPr>
  </w:style>
  <w:style w:type="paragraph" w:styleId="Cmsor6">
    <w:name w:val="heading 6"/>
    <w:basedOn w:val="Norml"/>
    <w:next w:val="Norml"/>
    <w:qFormat/>
    <w:pPr>
      <w:keepNext/>
      <w:jc w:val="center"/>
      <w:outlineLvl w:val="5"/>
    </w:pPr>
    <w:rPr>
      <w:color w:val="000000"/>
      <w:u w:val="single"/>
    </w:rPr>
  </w:style>
  <w:style w:type="paragraph" w:styleId="Cmsor7">
    <w:name w:val="heading 7"/>
    <w:basedOn w:val="Norml"/>
    <w:next w:val="Norml"/>
    <w:qFormat/>
    <w:pPr>
      <w:keepNext/>
      <w:jc w:val="center"/>
      <w:outlineLvl w:val="6"/>
    </w:pPr>
    <w:rPr>
      <w:i/>
      <w:iCs/>
    </w:rPr>
  </w:style>
  <w:style w:type="paragraph" w:styleId="Cmsor8">
    <w:name w:val="heading 8"/>
    <w:basedOn w:val="Norml"/>
    <w:next w:val="Norml"/>
    <w:qFormat/>
    <w:pPr>
      <w:keepNext/>
      <w:outlineLvl w:val="7"/>
    </w:pPr>
    <w:rPr>
      <w:i/>
      <w:iCs/>
    </w:rPr>
  </w:style>
  <w:style w:type="paragraph" w:styleId="Cmsor9">
    <w:name w:val="heading 9"/>
    <w:basedOn w:val="Norml"/>
    <w:next w:val="Norml"/>
    <w:qFormat/>
    <w:pPr>
      <w:keepNext/>
      <w:jc w:val="center"/>
      <w:outlineLvl w:val="8"/>
    </w:pPr>
    <w:rPr>
      <w:bCs/>
      <w:i/>
      <w:iCs/>
      <w:color w:val="000000"/>
      <w:sz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pPr>
      <w:jc w:val="both"/>
    </w:pPr>
  </w:style>
  <w:style w:type="paragraph" w:styleId="Szvegtrzsbehzssal">
    <w:name w:val="Body Text Indent"/>
    <w:basedOn w:val="Norml"/>
    <w:pPr>
      <w:ind w:left="426" w:hanging="426"/>
      <w:jc w:val="both"/>
    </w:pPr>
  </w:style>
  <w:style w:type="paragraph" w:styleId="llb">
    <w:name w:val="footer"/>
    <w:basedOn w:val="Norml"/>
    <w:pPr>
      <w:tabs>
        <w:tab w:val="center" w:pos="4536"/>
        <w:tab w:val="right" w:pos="9072"/>
      </w:tabs>
    </w:pPr>
  </w:style>
  <w:style w:type="character" w:styleId="Oldalszm">
    <w:name w:val="page number"/>
    <w:basedOn w:val="Bekezdsalapbettpusa"/>
  </w:style>
  <w:style w:type="paragraph" w:styleId="lfej">
    <w:name w:val="header"/>
    <w:basedOn w:val="Norml"/>
    <w:pPr>
      <w:tabs>
        <w:tab w:val="center" w:pos="4536"/>
        <w:tab w:val="right" w:pos="9072"/>
      </w:tabs>
    </w:pPr>
  </w:style>
  <w:style w:type="paragraph" w:styleId="Szvegtrzsbehzssal2">
    <w:name w:val="Body Text Indent 2"/>
    <w:basedOn w:val="Norml"/>
    <w:pPr>
      <w:ind w:left="510"/>
      <w:jc w:val="both"/>
    </w:pPr>
  </w:style>
  <w:style w:type="paragraph" w:styleId="Szvegtrzsbehzssal3">
    <w:name w:val="Body Text Indent 3"/>
    <w:basedOn w:val="Norml"/>
    <w:pPr>
      <w:ind w:left="510"/>
      <w:jc w:val="both"/>
    </w:pPr>
    <w:rPr>
      <w:color w:val="0000FF"/>
    </w:rPr>
  </w:style>
  <w:style w:type="paragraph" w:styleId="Szvegtrzs2">
    <w:name w:val="Body Text 2"/>
    <w:basedOn w:val="Norml"/>
    <w:pPr>
      <w:jc w:val="both"/>
    </w:pPr>
    <w:rPr>
      <w:color w:val="000000"/>
    </w:rPr>
  </w:style>
  <w:style w:type="paragraph" w:styleId="Szvegtrzs3">
    <w:name w:val="Body Text 3"/>
    <w:basedOn w:val="Norml"/>
    <w:rPr>
      <w:rFonts w:ascii="Arial" w:hAnsi="Arial"/>
      <w:sz w:val="37"/>
    </w:rPr>
  </w:style>
  <w:style w:type="paragraph" w:styleId="Buborkszveg">
    <w:name w:val="Balloon Text"/>
    <w:basedOn w:val="Norml"/>
    <w:semiHidden/>
    <w:rPr>
      <w:rFonts w:ascii="Tahoma" w:hAnsi="Tahoma" w:cs="Tahoma"/>
      <w:sz w:val="16"/>
      <w:szCs w:val="16"/>
    </w:rPr>
  </w:style>
  <w:style w:type="paragraph" w:styleId="Lbjegyzetszveg">
    <w:name w:val="footnote text"/>
    <w:basedOn w:val="Norml"/>
    <w:link w:val="LbjegyzetszvegChar"/>
    <w:uiPriority w:val="99"/>
    <w:semiHidden/>
    <w:rPr>
      <w:sz w:val="20"/>
    </w:rPr>
  </w:style>
  <w:style w:type="character" w:styleId="Lbjegyzet-hivatkozs">
    <w:name w:val="footnote reference"/>
    <w:uiPriority w:val="99"/>
    <w:semiHidden/>
    <w:rPr>
      <w:vertAlign w:val="superscript"/>
    </w:rPr>
  </w:style>
  <w:style w:type="paragraph" w:styleId="Listaszerbekezds">
    <w:name w:val="List Paragraph"/>
    <w:basedOn w:val="Norml"/>
    <w:uiPriority w:val="99"/>
    <w:qFormat/>
    <w:rsid w:val="006575E4"/>
    <w:pPr>
      <w:ind w:left="720"/>
      <w:contextualSpacing/>
    </w:pPr>
    <w:rPr>
      <w:sz w:val="24"/>
      <w:szCs w:val="24"/>
    </w:rPr>
  </w:style>
  <w:style w:type="character" w:customStyle="1" w:styleId="LbjegyzetszvegChar">
    <w:name w:val="Lábjegyzetszöveg Char"/>
    <w:link w:val="Lbjegyzetszveg"/>
    <w:uiPriority w:val="99"/>
    <w:semiHidden/>
    <w:rsid w:val="00094A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3882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6798</Words>
  <Characters>46913</Characters>
  <Application>Microsoft Office Word</Application>
  <DocSecurity>0</DocSecurity>
  <Lines>390</Lines>
  <Paragraphs>107</Paragraphs>
  <ScaleCrop>false</ScaleCrop>
  <HeadingPairs>
    <vt:vector size="2" baseType="variant">
      <vt:variant>
        <vt:lpstr>Cím</vt:lpstr>
      </vt:variant>
      <vt:variant>
        <vt:i4>1</vt:i4>
      </vt:variant>
    </vt:vector>
  </HeadingPairs>
  <TitlesOfParts>
    <vt:vector size="1" baseType="lpstr">
      <vt:lpstr>12 par -  a szabályozási tervlapon ábrázol - szükséges, jó-e</vt:lpstr>
    </vt:vector>
  </TitlesOfParts>
  <Company> </Company>
  <LinksUpToDate>false</LinksUpToDate>
  <CharactersWithSpaces>53604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 par -  a szabályozási tervlapon ábrázol - szükséges, jó-e</dc:title>
  <dc:subject/>
  <dc:creator>Vass Szabolcs</dc:creator>
  <cp:keywords/>
  <dc:description/>
  <cp:lastModifiedBy>user</cp:lastModifiedBy>
  <cp:revision>2</cp:revision>
  <cp:lastPrinted>2004-10-05T12:29:00Z</cp:lastPrinted>
  <dcterms:created xsi:type="dcterms:W3CDTF">2026-01-14T13:24:00Z</dcterms:created>
  <dcterms:modified xsi:type="dcterms:W3CDTF">2026-01-14T13:24:00Z</dcterms:modified>
</cp:coreProperties>
</file>